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B38C2" w14:textId="68A19C26" w:rsidR="002861A2" w:rsidRPr="00FC2E6A" w:rsidRDefault="002861A2" w:rsidP="002861A2">
      <w:pPr>
        <w:spacing w:after="0" w:line="240" w:lineRule="auto"/>
        <w:jc w:val="center"/>
        <w:rPr>
          <w:rFonts w:eastAsia="Times New Roman" w:cstheme="minorHAnsi"/>
          <w:b/>
          <w:sz w:val="28"/>
          <w:szCs w:val="28"/>
          <w:u w:val="single"/>
          <w:lang w:eastAsia="sk-SK"/>
        </w:rPr>
      </w:pPr>
      <w:r w:rsidRPr="00FC2E6A">
        <w:rPr>
          <w:rFonts w:eastAsia="Times New Roman" w:cstheme="minorHAnsi"/>
          <w:b/>
          <w:sz w:val="28"/>
          <w:szCs w:val="28"/>
          <w:u w:val="single"/>
          <w:lang w:eastAsia="sk-SK"/>
        </w:rPr>
        <w:t>Mobilita učiteľov: 2 typy mobilít</w:t>
      </w:r>
    </w:p>
    <w:p w14:paraId="7B262AB4" w14:textId="77777777" w:rsidR="002861A2" w:rsidRPr="00FC2E6A" w:rsidRDefault="002861A2" w:rsidP="002861A2">
      <w:pPr>
        <w:spacing w:after="0" w:line="240" w:lineRule="auto"/>
        <w:rPr>
          <w:rFonts w:eastAsia="Times New Roman" w:cstheme="minorHAnsi"/>
          <w:bCs/>
          <w:sz w:val="24"/>
          <w:szCs w:val="24"/>
          <w:u w:val="single"/>
          <w:lang w:eastAsia="sk-SK"/>
        </w:rPr>
      </w:pPr>
    </w:p>
    <w:p w14:paraId="024131C8" w14:textId="77777777" w:rsidR="002861A2" w:rsidRPr="00FC2E6A" w:rsidRDefault="002861A2" w:rsidP="00FC2E6A">
      <w:pPr>
        <w:pStyle w:val="Odsekzoznamu"/>
        <w:numPr>
          <w:ilvl w:val="0"/>
          <w:numId w:val="2"/>
        </w:numPr>
        <w:spacing w:after="0"/>
        <w:rPr>
          <w:rFonts w:eastAsia="Times New Roman" w:cstheme="minorHAnsi"/>
          <w:b/>
          <w:sz w:val="24"/>
          <w:szCs w:val="24"/>
          <w:highlight w:val="yellow"/>
          <w:u w:val="single"/>
          <w:lang w:eastAsia="sk-SK"/>
        </w:rPr>
      </w:pPr>
      <w:r w:rsidRPr="00FC2E6A">
        <w:rPr>
          <w:rFonts w:eastAsia="Times New Roman" w:cstheme="minorHAnsi"/>
          <w:b/>
          <w:sz w:val="24"/>
          <w:szCs w:val="24"/>
          <w:highlight w:val="yellow"/>
          <w:u w:val="single"/>
          <w:lang w:eastAsia="sk-SK"/>
        </w:rPr>
        <w:t>Mobilita za účelom výučby:</w:t>
      </w:r>
    </w:p>
    <w:p w14:paraId="1A1F78D6" w14:textId="77777777" w:rsidR="002861A2" w:rsidRPr="00FC2E6A" w:rsidRDefault="002861A2" w:rsidP="00FC2E6A">
      <w:pPr>
        <w:pStyle w:val="Odsekzoznamu"/>
        <w:numPr>
          <w:ilvl w:val="0"/>
          <w:numId w:val="1"/>
        </w:numPr>
        <w:spacing w:after="0"/>
        <w:rPr>
          <w:rFonts w:eastAsia="Times New Roman" w:cstheme="minorHAnsi"/>
          <w:bCs/>
          <w:sz w:val="24"/>
          <w:szCs w:val="24"/>
          <w:lang w:eastAsia="sk-SK"/>
        </w:rPr>
      </w:pPr>
      <w:r w:rsidRPr="00FC2E6A">
        <w:rPr>
          <w:rFonts w:eastAsia="Times New Roman" w:cstheme="minorHAnsi"/>
          <w:bCs/>
          <w:sz w:val="24"/>
          <w:szCs w:val="24"/>
          <w:lang w:eastAsia="sk-SK"/>
        </w:rPr>
        <w:t xml:space="preserve">Cieľom je výučba na prijímajúcej inštitúcií. </w:t>
      </w:r>
    </w:p>
    <w:p w14:paraId="446B5F8B" w14:textId="77777777" w:rsidR="002861A2" w:rsidRPr="00FC2E6A" w:rsidRDefault="002861A2" w:rsidP="00FC2E6A">
      <w:pPr>
        <w:pStyle w:val="Odsekzoznamu"/>
        <w:numPr>
          <w:ilvl w:val="0"/>
          <w:numId w:val="1"/>
        </w:numPr>
        <w:spacing w:after="0"/>
        <w:rPr>
          <w:rFonts w:eastAsia="Times New Roman" w:cstheme="minorHAnsi"/>
          <w:bCs/>
          <w:sz w:val="24"/>
          <w:szCs w:val="24"/>
          <w:lang w:eastAsia="sk-SK"/>
        </w:rPr>
      </w:pPr>
      <w:r w:rsidRPr="00FC2E6A">
        <w:rPr>
          <w:rFonts w:eastAsia="Times New Roman" w:cstheme="minorHAnsi"/>
          <w:b/>
          <w:sz w:val="24"/>
          <w:szCs w:val="24"/>
          <w:lang w:eastAsia="sk-SK"/>
        </w:rPr>
        <w:t>Počet odučených hodín</w:t>
      </w:r>
      <w:r w:rsidRPr="00FC2E6A">
        <w:rPr>
          <w:rFonts w:eastAsia="Times New Roman" w:cstheme="minorHAnsi"/>
          <w:bCs/>
          <w:sz w:val="24"/>
          <w:szCs w:val="24"/>
          <w:lang w:eastAsia="sk-SK"/>
        </w:rPr>
        <w:t xml:space="preserve">: minimálne 8 </w:t>
      </w:r>
    </w:p>
    <w:p w14:paraId="663D3202" w14:textId="77777777" w:rsidR="002861A2" w:rsidRPr="00FC2E6A" w:rsidRDefault="002861A2" w:rsidP="00FC2E6A">
      <w:pPr>
        <w:pStyle w:val="Odsekzoznamu"/>
        <w:numPr>
          <w:ilvl w:val="0"/>
          <w:numId w:val="1"/>
        </w:numPr>
        <w:spacing w:after="0"/>
        <w:rPr>
          <w:rFonts w:eastAsia="Times New Roman" w:cstheme="minorHAnsi"/>
          <w:bCs/>
          <w:sz w:val="24"/>
          <w:szCs w:val="24"/>
          <w:lang w:eastAsia="sk-SK"/>
        </w:rPr>
      </w:pPr>
      <w:r w:rsidRPr="00FC2E6A">
        <w:rPr>
          <w:rFonts w:eastAsia="Times New Roman" w:cstheme="minorHAnsi"/>
          <w:b/>
          <w:sz w:val="24"/>
          <w:szCs w:val="24"/>
          <w:lang w:eastAsia="sk-SK"/>
        </w:rPr>
        <w:t xml:space="preserve">Trvanie mobility podľa pravidiel </w:t>
      </w:r>
      <w:proofErr w:type="spellStart"/>
      <w:r w:rsidRPr="00FC2E6A">
        <w:rPr>
          <w:rFonts w:eastAsia="Times New Roman" w:cstheme="minorHAnsi"/>
          <w:b/>
          <w:sz w:val="24"/>
          <w:szCs w:val="24"/>
          <w:lang w:eastAsia="sk-SK"/>
        </w:rPr>
        <w:t>EK</w:t>
      </w:r>
      <w:proofErr w:type="spellEnd"/>
      <w:r w:rsidRPr="00FC2E6A">
        <w:rPr>
          <w:rFonts w:eastAsia="Times New Roman" w:cstheme="minorHAnsi"/>
          <w:bCs/>
          <w:sz w:val="24"/>
          <w:szCs w:val="24"/>
          <w:lang w:eastAsia="sk-SK"/>
        </w:rPr>
        <w:t xml:space="preserve">: 2-60 dní;  </w:t>
      </w:r>
    </w:p>
    <w:p w14:paraId="54B460C0" w14:textId="77777777" w:rsidR="002861A2" w:rsidRPr="00FC2E6A" w:rsidRDefault="00360A30" w:rsidP="00FC2E6A">
      <w:pPr>
        <w:pStyle w:val="Odsekzoznamu"/>
        <w:numPr>
          <w:ilvl w:val="0"/>
          <w:numId w:val="1"/>
        </w:numPr>
        <w:spacing w:after="0"/>
        <w:rPr>
          <w:rFonts w:eastAsia="Times New Roman" w:cstheme="minorHAnsi"/>
          <w:b/>
          <w:sz w:val="24"/>
          <w:szCs w:val="24"/>
          <w:lang w:eastAsia="sk-SK"/>
        </w:rPr>
      </w:pPr>
      <w:r w:rsidRPr="00FC2E6A">
        <w:rPr>
          <w:rFonts w:cstheme="minorHAnsi"/>
          <w:b/>
          <w:sz w:val="24"/>
          <w:szCs w:val="24"/>
        </w:rPr>
        <w:t>Plánovaný počet dní na mobilitu (predbežne):</w:t>
      </w:r>
    </w:p>
    <w:p w14:paraId="036ABF30" w14:textId="33D54A82" w:rsidR="00FC2E6A" w:rsidRPr="00FC2E6A" w:rsidRDefault="002861A2" w:rsidP="00FC2E6A">
      <w:pPr>
        <w:pStyle w:val="Bezriadkovania"/>
        <w:spacing w:line="276" w:lineRule="auto"/>
        <w:ind w:left="720"/>
        <w:rPr>
          <w:rFonts w:cstheme="minorHAnsi"/>
          <w:bCs/>
          <w:sz w:val="24"/>
          <w:szCs w:val="24"/>
        </w:rPr>
      </w:pPr>
      <w:r w:rsidRPr="00FC2E6A">
        <w:rPr>
          <w:rFonts w:cstheme="minorHAnsi"/>
          <w:bCs/>
          <w:sz w:val="24"/>
          <w:szCs w:val="24"/>
        </w:rPr>
        <w:t>Česká republika</w:t>
      </w:r>
      <w:r w:rsidR="00FC2E6A" w:rsidRPr="00FC2E6A">
        <w:rPr>
          <w:rFonts w:cstheme="minorHAnsi"/>
          <w:bCs/>
          <w:sz w:val="24"/>
          <w:szCs w:val="24"/>
        </w:rPr>
        <w:t xml:space="preserve"> - </w:t>
      </w:r>
      <w:r w:rsidRPr="00FC2E6A">
        <w:rPr>
          <w:rFonts w:cstheme="minorHAnsi"/>
          <w:bCs/>
          <w:sz w:val="24"/>
          <w:szCs w:val="24"/>
        </w:rPr>
        <w:t>4 dni</w:t>
      </w:r>
    </w:p>
    <w:p w14:paraId="6EBB96DB" w14:textId="189831D3" w:rsidR="00FC2E6A" w:rsidRPr="00FC2E6A" w:rsidRDefault="002861A2" w:rsidP="00FC2E6A">
      <w:pPr>
        <w:pStyle w:val="Bezriadkovania"/>
        <w:spacing w:line="276" w:lineRule="auto"/>
        <w:ind w:left="720"/>
        <w:rPr>
          <w:rFonts w:cstheme="minorHAnsi"/>
          <w:bCs/>
          <w:sz w:val="24"/>
          <w:szCs w:val="24"/>
        </w:rPr>
      </w:pPr>
      <w:r w:rsidRPr="00FC2E6A">
        <w:rPr>
          <w:rFonts w:cstheme="minorHAnsi"/>
          <w:bCs/>
          <w:sz w:val="24"/>
          <w:szCs w:val="24"/>
        </w:rPr>
        <w:t>Poľsko</w:t>
      </w:r>
      <w:r w:rsidR="00572962">
        <w:rPr>
          <w:rFonts w:cstheme="minorHAnsi"/>
          <w:bCs/>
          <w:sz w:val="24"/>
          <w:szCs w:val="24"/>
        </w:rPr>
        <w:t>, Maďarsko</w:t>
      </w:r>
      <w:r w:rsidR="00FC2E6A" w:rsidRPr="00FC2E6A">
        <w:rPr>
          <w:rFonts w:cstheme="minorHAnsi"/>
          <w:bCs/>
          <w:sz w:val="24"/>
          <w:szCs w:val="24"/>
        </w:rPr>
        <w:t xml:space="preserve"> - </w:t>
      </w:r>
      <w:r w:rsidR="00E60AF2" w:rsidRPr="00FC2E6A">
        <w:rPr>
          <w:rFonts w:cstheme="minorHAnsi"/>
          <w:bCs/>
          <w:sz w:val="24"/>
          <w:szCs w:val="24"/>
        </w:rPr>
        <w:t>5</w:t>
      </w:r>
      <w:r w:rsidRPr="00FC2E6A">
        <w:rPr>
          <w:rFonts w:cstheme="minorHAnsi"/>
          <w:bCs/>
          <w:sz w:val="24"/>
          <w:szCs w:val="24"/>
        </w:rPr>
        <w:t xml:space="preserve"> dní</w:t>
      </w:r>
    </w:p>
    <w:p w14:paraId="26F0806A" w14:textId="21BC21E7" w:rsidR="002861A2" w:rsidRPr="00FC2E6A" w:rsidRDefault="002861A2" w:rsidP="00FC2E6A">
      <w:pPr>
        <w:pStyle w:val="Bezriadkovania"/>
        <w:spacing w:line="276" w:lineRule="auto"/>
        <w:ind w:left="720"/>
        <w:rPr>
          <w:rFonts w:cstheme="minorHAnsi"/>
          <w:bCs/>
          <w:sz w:val="24"/>
          <w:szCs w:val="24"/>
        </w:rPr>
      </w:pPr>
      <w:r w:rsidRPr="00FC2E6A">
        <w:rPr>
          <w:rFonts w:cstheme="minorHAnsi"/>
          <w:bCs/>
          <w:sz w:val="24"/>
          <w:szCs w:val="24"/>
        </w:rPr>
        <w:t>ostatné krajiny</w:t>
      </w:r>
      <w:r w:rsidR="00FC2E6A" w:rsidRPr="00FC2E6A">
        <w:rPr>
          <w:rFonts w:cstheme="minorHAnsi"/>
          <w:bCs/>
          <w:sz w:val="24"/>
          <w:szCs w:val="24"/>
        </w:rPr>
        <w:t xml:space="preserve"> - </w:t>
      </w:r>
      <w:r w:rsidR="00E60AF2" w:rsidRPr="00FC2E6A">
        <w:rPr>
          <w:rFonts w:cstheme="minorHAnsi"/>
          <w:bCs/>
          <w:sz w:val="24"/>
          <w:szCs w:val="24"/>
        </w:rPr>
        <w:t>6</w:t>
      </w:r>
      <w:r w:rsidRPr="00FC2E6A">
        <w:rPr>
          <w:rFonts w:cstheme="minorHAnsi"/>
          <w:bCs/>
          <w:sz w:val="24"/>
          <w:szCs w:val="24"/>
        </w:rPr>
        <w:t xml:space="preserve"> dní</w:t>
      </w:r>
      <w:r w:rsidRPr="00FC2E6A">
        <w:rPr>
          <w:rFonts w:cstheme="minorHAnsi"/>
          <w:b/>
          <w:sz w:val="24"/>
          <w:szCs w:val="24"/>
          <w:u w:val="single"/>
        </w:rPr>
        <w:t xml:space="preserve"> </w:t>
      </w:r>
      <w:r w:rsidRPr="00FC2E6A">
        <w:rPr>
          <w:rFonts w:cstheme="minorHAnsi"/>
          <w:b/>
          <w:sz w:val="24"/>
          <w:szCs w:val="24"/>
          <w:u w:val="single"/>
        </w:rPr>
        <w:br/>
      </w:r>
      <w:r w:rsidRPr="00FC2E6A">
        <w:rPr>
          <w:rFonts w:cstheme="minorHAnsi"/>
          <w:bCs/>
          <w:sz w:val="24"/>
          <w:szCs w:val="24"/>
        </w:rPr>
        <w:t xml:space="preserve">O pridelení grantu „individuálna podpora“ na viac ako </w:t>
      </w:r>
      <w:r w:rsidR="00E60AF2" w:rsidRPr="00FC2E6A">
        <w:rPr>
          <w:rFonts w:cstheme="minorHAnsi"/>
          <w:bCs/>
          <w:sz w:val="24"/>
          <w:szCs w:val="24"/>
        </w:rPr>
        <w:t>6</w:t>
      </w:r>
      <w:r w:rsidRPr="00FC2E6A">
        <w:rPr>
          <w:rFonts w:cstheme="minorHAnsi"/>
          <w:bCs/>
          <w:sz w:val="24"/>
          <w:szCs w:val="24"/>
        </w:rPr>
        <w:t xml:space="preserve"> dní rozhodne, na základe zdôvodnenia a odporúčania fakultného koordinátora/vedúceho pracoviska, inštitucionálny koordinátor programu Erasmus+ .</w:t>
      </w:r>
    </w:p>
    <w:p w14:paraId="737B341A" w14:textId="77777777" w:rsidR="002861A2" w:rsidRPr="00FC2E6A" w:rsidRDefault="002861A2" w:rsidP="00FC2E6A">
      <w:pPr>
        <w:pStyle w:val="Bezriadkovania"/>
        <w:numPr>
          <w:ilvl w:val="0"/>
          <w:numId w:val="1"/>
        </w:numPr>
        <w:spacing w:line="276" w:lineRule="auto"/>
        <w:rPr>
          <w:rFonts w:cstheme="minorHAnsi"/>
          <w:bCs/>
          <w:sz w:val="24"/>
          <w:szCs w:val="24"/>
        </w:rPr>
      </w:pPr>
      <w:r w:rsidRPr="00FC2E6A">
        <w:rPr>
          <w:rFonts w:cstheme="minorHAnsi"/>
          <w:b/>
          <w:sz w:val="24"/>
          <w:szCs w:val="24"/>
        </w:rPr>
        <w:t>Grant na cestovné výdavky</w:t>
      </w:r>
      <w:r w:rsidRPr="00FC2E6A">
        <w:rPr>
          <w:rFonts w:cstheme="minorHAnsi"/>
          <w:bCs/>
          <w:sz w:val="24"/>
          <w:szCs w:val="24"/>
        </w:rPr>
        <w:t>: je pridelený podľa vzdialenosti medzi vysielajúcou a prijímajúcou inštitúciou  /kalkulačka vzdialeností/:</w:t>
      </w:r>
    </w:p>
    <w:p w14:paraId="588AC23B" w14:textId="77777777" w:rsidR="002861A2" w:rsidRPr="00FC2E6A" w:rsidRDefault="002861A2" w:rsidP="00FC2E6A">
      <w:pPr>
        <w:pStyle w:val="Bezriadkovania"/>
        <w:spacing w:line="276" w:lineRule="auto"/>
        <w:ind w:left="720"/>
        <w:rPr>
          <w:rFonts w:cstheme="minorHAnsi"/>
          <w:bCs/>
          <w:sz w:val="24"/>
          <w:szCs w:val="24"/>
          <w:u w:val="single"/>
        </w:rPr>
      </w:pPr>
      <w:hyperlink r:id="rId5" w:history="1">
        <w:r w:rsidRPr="00FC2E6A">
          <w:rPr>
            <w:rStyle w:val="Hypertextovprepojenie"/>
            <w:rFonts w:cstheme="minorHAnsi"/>
            <w:bCs/>
            <w:color w:val="auto"/>
            <w:sz w:val="24"/>
            <w:szCs w:val="24"/>
          </w:rPr>
          <w:t>https://ec.europa.eu/programmes/erasmus-plus/resources/distance-calculator_en</w:t>
        </w:r>
      </w:hyperlink>
    </w:p>
    <w:p w14:paraId="5E4A23C7" w14:textId="77777777" w:rsidR="002861A2" w:rsidRPr="00FC2E6A" w:rsidRDefault="002861A2" w:rsidP="00FC2E6A">
      <w:pPr>
        <w:spacing w:after="0"/>
        <w:rPr>
          <w:rFonts w:eastAsia="Times New Roman" w:cstheme="minorHAnsi"/>
          <w:bCs/>
          <w:sz w:val="24"/>
          <w:szCs w:val="24"/>
          <w:lang w:eastAsia="sk-SK"/>
        </w:rPr>
      </w:pPr>
    </w:p>
    <w:p w14:paraId="5D4B7B08" w14:textId="1F8BF8A7" w:rsidR="002861A2" w:rsidRPr="00FC2E6A" w:rsidRDefault="002861A2" w:rsidP="00FC2E6A">
      <w:pPr>
        <w:pStyle w:val="Odsekzoznamu"/>
        <w:numPr>
          <w:ilvl w:val="0"/>
          <w:numId w:val="2"/>
        </w:numPr>
        <w:spacing w:after="0"/>
        <w:rPr>
          <w:rFonts w:eastAsia="Times New Roman" w:cstheme="minorHAnsi"/>
          <w:b/>
          <w:sz w:val="24"/>
          <w:szCs w:val="24"/>
          <w:highlight w:val="yellow"/>
          <w:u w:val="single"/>
          <w:lang w:eastAsia="sk-SK"/>
        </w:rPr>
      </w:pPr>
      <w:r w:rsidRPr="00FC2E6A">
        <w:rPr>
          <w:rFonts w:eastAsia="Times New Roman" w:cstheme="minorHAnsi"/>
          <w:b/>
          <w:sz w:val="24"/>
          <w:szCs w:val="24"/>
          <w:highlight w:val="yellow"/>
          <w:u w:val="single"/>
          <w:lang w:eastAsia="sk-SK"/>
        </w:rPr>
        <w:t>Kombinovaná</w:t>
      </w:r>
      <w:r w:rsidR="0013245A" w:rsidRPr="00FC2E6A">
        <w:rPr>
          <w:rFonts w:eastAsia="Times New Roman" w:cstheme="minorHAnsi"/>
          <w:b/>
          <w:sz w:val="24"/>
          <w:szCs w:val="24"/>
          <w:highlight w:val="yellow"/>
          <w:u w:val="single"/>
          <w:lang w:eastAsia="sk-SK"/>
        </w:rPr>
        <w:t xml:space="preserve"> </w:t>
      </w:r>
      <w:r w:rsidRPr="00FC2E6A">
        <w:rPr>
          <w:rFonts w:eastAsia="Times New Roman" w:cstheme="minorHAnsi"/>
          <w:b/>
          <w:sz w:val="24"/>
          <w:szCs w:val="24"/>
          <w:highlight w:val="yellow"/>
          <w:u w:val="single"/>
          <w:lang w:eastAsia="sk-SK"/>
        </w:rPr>
        <w:t>mobilit</w:t>
      </w:r>
      <w:r w:rsidR="00E63907">
        <w:rPr>
          <w:rFonts w:eastAsia="Times New Roman" w:cstheme="minorHAnsi"/>
          <w:b/>
          <w:sz w:val="24"/>
          <w:szCs w:val="24"/>
          <w:highlight w:val="yellow"/>
          <w:u w:val="single"/>
          <w:lang w:eastAsia="sk-SK"/>
        </w:rPr>
        <w:t>a za účelom výučby a školenia:</w:t>
      </w:r>
    </w:p>
    <w:p w14:paraId="33BBD7C5" w14:textId="40948AD5" w:rsidR="002861A2" w:rsidRPr="00FC2E6A" w:rsidRDefault="002861A2" w:rsidP="00FC2E6A">
      <w:pPr>
        <w:pStyle w:val="Odsekzoznamu"/>
        <w:numPr>
          <w:ilvl w:val="0"/>
          <w:numId w:val="1"/>
        </w:numPr>
        <w:rPr>
          <w:rFonts w:eastAsia="Times New Roman" w:cstheme="minorHAnsi"/>
          <w:bCs/>
          <w:sz w:val="24"/>
          <w:szCs w:val="24"/>
          <w:lang w:eastAsia="sk-SK"/>
        </w:rPr>
      </w:pPr>
      <w:r w:rsidRPr="00FC2E6A">
        <w:rPr>
          <w:rFonts w:cstheme="minorHAnsi"/>
          <w:bCs/>
          <w:sz w:val="24"/>
          <w:szCs w:val="24"/>
        </w:rPr>
        <w:t>Cieľom mobility je výučba</w:t>
      </w:r>
      <w:r w:rsidR="00FC2E6A" w:rsidRPr="00FC2E6A">
        <w:rPr>
          <w:rFonts w:cstheme="minorHAnsi"/>
          <w:bCs/>
          <w:sz w:val="24"/>
          <w:szCs w:val="24"/>
        </w:rPr>
        <w:t xml:space="preserve"> </w:t>
      </w:r>
      <w:r w:rsidRPr="00FC2E6A">
        <w:rPr>
          <w:rFonts w:cstheme="minorHAnsi"/>
          <w:bCs/>
          <w:sz w:val="24"/>
          <w:szCs w:val="24"/>
        </w:rPr>
        <w:t xml:space="preserve">a školenie pre rozvoj pedagogických zručností/ tvorbu študijných programov </w:t>
      </w:r>
    </w:p>
    <w:p w14:paraId="076F4A2B" w14:textId="77777777" w:rsidR="002861A2" w:rsidRPr="00FC2E6A" w:rsidRDefault="002861A2" w:rsidP="00FC2E6A">
      <w:pPr>
        <w:pStyle w:val="Odsekzoznamu"/>
        <w:numPr>
          <w:ilvl w:val="0"/>
          <w:numId w:val="1"/>
        </w:numPr>
        <w:spacing w:after="0"/>
        <w:rPr>
          <w:rFonts w:eastAsia="Times New Roman" w:cstheme="minorHAnsi"/>
          <w:bCs/>
          <w:sz w:val="24"/>
          <w:szCs w:val="24"/>
          <w:lang w:eastAsia="sk-SK"/>
        </w:rPr>
      </w:pPr>
      <w:r w:rsidRPr="00FC2E6A">
        <w:rPr>
          <w:rFonts w:eastAsia="Times New Roman" w:cstheme="minorHAnsi"/>
          <w:b/>
          <w:sz w:val="24"/>
          <w:szCs w:val="24"/>
          <w:lang w:eastAsia="sk-SK"/>
        </w:rPr>
        <w:t>Počet odučených hodín:</w:t>
      </w:r>
      <w:r w:rsidRPr="00FC2E6A">
        <w:rPr>
          <w:rFonts w:eastAsia="Times New Roman" w:cstheme="minorHAnsi"/>
          <w:bCs/>
          <w:sz w:val="24"/>
          <w:szCs w:val="24"/>
          <w:lang w:eastAsia="sk-SK"/>
        </w:rPr>
        <w:t xml:space="preserve"> minimálne 4 </w:t>
      </w:r>
    </w:p>
    <w:p w14:paraId="537D12C9" w14:textId="77777777" w:rsidR="002861A2" w:rsidRPr="00FC2E6A" w:rsidRDefault="002861A2" w:rsidP="00FC2E6A">
      <w:pPr>
        <w:pStyle w:val="Odsekzoznamu"/>
        <w:numPr>
          <w:ilvl w:val="0"/>
          <w:numId w:val="1"/>
        </w:numPr>
        <w:spacing w:after="0"/>
        <w:rPr>
          <w:rFonts w:eastAsia="Times New Roman" w:cstheme="minorHAnsi"/>
          <w:bCs/>
          <w:sz w:val="24"/>
          <w:szCs w:val="24"/>
          <w:lang w:eastAsia="sk-SK"/>
        </w:rPr>
      </w:pPr>
      <w:r w:rsidRPr="00FC2E6A">
        <w:rPr>
          <w:rFonts w:eastAsia="Times New Roman" w:cstheme="minorHAnsi"/>
          <w:b/>
          <w:sz w:val="24"/>
          <w:szCs w:val="24"/>
          <w:lang w:eastAsia="sk-SK"/>
        </w:rPr>
        <w:t xml:space="preserve">Trvanie mobility podľa pravidiel </w:t>
      </w:r>
      <w:proofErr w:type="spellStart"/>
      <w:r w:rsidRPr="00FC2E6A">
        <w:rPr>
          <w:rFonts w:eastAsia="Times New Roman" w:cstheme="minorHAnsi"/>
          <w:b/>
          <w:sz w:val="24"/>
          <w:szCs w:val="24"/>
          <w:lang w:eastAsia="sk-SK"/>
        </w:rPr>
        <w:t>EK</w:t>
      </w:r>
      <w:proofErr w:type="spellEnd"/>
      <w:r w:rsidRPr="00FC2E6A">
        <w:rPr>
          <w:rFonts w:eastAsia="Times New Roman" w:cstheme="minorHAnsi"/>
          <w:bCs/>
          <w:sz w:val="24"/>
          <w:szCs w:val="24"/>
          <w:lang w:eastAsia="sk-SK"/>
        </w:rPr>
        <w:t>: 2-60 dní</w:t>
      </w:r>
      <w:r w:rsidR="00360A30" w:rsidRPr="00FC2E6A">
        <w:rPr>
          <w:rFonts w:eastAsia="Times New Roman" w:cstheme="minorHAnsi"/>
          <w:bCs/>
          <w:sz w:val="24"/>
          <w:szCs w:val="24"/>
          <w:lang w:eastAsia="sk-SK"/>
        </w:rPr>
        <w:t xml:space="preserve">; </w:t>
      </w:r>
    </w:p>
    <w:p w14:paraId="00468795" w14:textId="77777777" w:rsidR="00360A30" w:rsidRPr="00CA4A95" w:rsidRDefault="00360A30" w:rsidP="00FC2E6A">
      <w:pPr>
        <w:pStyle w:val="Odsekzoznamu"/>
        <w:numPr>
          <w:ilvl w:val="0"/>
          <w:numId w:val="1"/>
        </w:numPr>
        <w:spacing w:after="0"/>
        <w:rPr>
          <w:rFonts w:eastAsia="Times New Roman" w:cstheme="minorHAnsi"/>
          <w:b/>
          <w:sz w:val="24"/>
          <w:szCs w:val="24"/>
          <w:lang w:eastAsia="sk-SK"/>
        </w:rPr>
      </w:pPr>
      <w:r w:rsidRPr="00CA4A95">
        <w:rPr>
          <w:rFonts w:cstheme="minorHAnsi"/>
          <w:b/>
          <w:sz w:val="24"/>
          <w:szCs w:val="24"/>
        </w:rPr>
        <w:t>Plánovaný počet dní na mobilitu (predbežne):</w:t>
      </w:r>
    </w:p>
    <w:p w14:paraId="30FFE5AD" w14:textId="6A090875" w:rsidR="00FC2E6A" w:rsidRPr="00FC2E6A" w:rsidRDefault="00360A30" w:rsidP="00FC2E6A">
      <w:pPr>
        <w:pStyle w:val="Bezriadkovania"/>
        <w:spacing w:line="276" w:lineRule="auto"/>
        <w:ind w:left="720"/>
        <w:rPr>
          <w:rFonts w:cstheme="minorHAnsi"/>
          <w:bCs/>
          <w:sz w:val="24"/>
          <w:szCs w:val="24"/>
        </w:rPr>
      </w:pPr>
      <w:r w:rsidRPr="00FC2E6A">
        <w:rPr>
          <w:rFonts w:cstheme="minorHAnsi"/>
          <w:bCs/>
          <w:sz w:val="24"/>
          <w:szCs w:val="24"/>
        </w:rPr>
        <w:t>Česká republika</w:t>
      </w:r>
      <w:r w:rsidR="00FC2E6A">
        <w:rPr>
          <w:rFonts w:cstheme="minorHAnsi"/>
          <w:bCs/>
          <w:sz w:val="24"/>
          <w:szCs w:val="24"/>
        </w:rPr>
        <w:t xml:space="preserve"> -</w:t>
      </w:r>
      <w:r w:rsidRPr="00FC2E6A">
        <w:rPr>
          <w:rFonts w:cstheme="minorHAnsi"/>
          <w:bCs/>
          <w:sz w:val="24"/>
          <w:szCs w:val="24"/>
        </w:rPr>
        <w:t xml:space="preserve"> 4 dni</w:t>
      </w:r>
    </w:p>
    <w:p w14:paraId="23419CA9" w14:textId="4DF9BC90" w:rsidR="00FC2E6A" w:rsidRPr="00FC2E6A" w:rsidRDefault="00360A30" w:rsidP="00FC2E6A">
      <w:pPr>
        <w:pStyle w:val="Bezriadkovania"/>
        <w:spacing w:line="276" w:lineRule="auto"/>
        <w:ind w:left="720"/>
        <w:rPr>
          <w:rFonts w:cstheme="minorHAnsi"/>
          <w:bCs/>
          <w:sz w:val="24"/>
          <w:szCs w:val="24"/>
        </w:rPr>
      </w:pPr>
      <w:r w:rsidRPr="00FC2E6A">
        <w:rPr>
          <w:rFonts w:cstheme="minorHAnsi"/>
          <w:bCs/>
          <w:sz w:val="24"/>
          <w:szCs w:val="24"/>
        </w:rPr>
        <w:t>Poľsko</w:t>
      </w:r>
      <w:r w:rsidR="00572962">
        <w:rPr>
          <w:rFonts w:cstheme="minorHAnsi"/>
          <w:bCs/>
          <w:sz w:val="24"/>
          <w:szCs w:val="24"/>
        </w:rPr>
        <w:t>, Maďarsko</w:t>
      </w:r>
      <w:r w:rsidR="00FC2E6A">
        <w:rPr>
          <w:rFonts w:cstheme="minorHAnsi"/>
          <w:bCs/>
          <w:sz w:val="24"/>
          <w:szCs w:val="24"/>
        </w:rPr>
        <w:t xml:space="preserve"> - </w:t>
      </w:r>
      <w:r w:rsidRPr="00FC2E6A">
        <w:rPr>
          <w:rFonts w:cstheme="minorHAnsi"/>
          <w:bCs/>
          <w:sz w:val="24"/>
          <w:szCs w:val="24"/>
        </w:rPr>
        <w:t xml:space="preserve"> </w:t>
      </w:r>
      <w:r w:rsidR="00E60AF2" w:rsidRPr="00FC2E6A">
        <w:rPr>
          <w:rFonts w:cstheme="minorHAnsi"/>
          <w:bCs/>
          <w:sz w:val="24"/>
          <w:szCs w:val="24"/>
        </w:rPr>
        <w:t>5</w:t>
      </w:r>
      <w:r w:rsidRPr="00FC2E6A">
        <w:rPr>
          <w:rFonts w:cstheme="minorHAnsi"/>
          <w:bCs/>
          <w:sz w:val="24"/>
          <w:szCs w:val="24"/>
        </w:rPr>
        <w:t xml:space="preserve"> dní, </w:t>
      </w:r>
    </w:p>
    <w:p w14:paraId="2CCC1B73" w14:textId="6532F42D" w:rsidR="002861A2" w:rsidRPr="00FC2E6A" w:rsidRDefault="00360A30" w:rsidP="00FC2E6A">
      <w:pPr>
        <w:pStyle w:val="Bezriadkovania"/>
        <w:spacing w:line="276" w:lineRule="auto"/>
        <w:ind w:left="720"/>
        <w:rPr>
          <w:rFonts w:cstheme="minorHAnsi"/>
          <w:bCs/>
          <w:sz w:val="24"/>
          <w:szCs w:val="24"/>
        </w:rPr>
      </w:pPr>
      <w:r w:rsidRPr="00FC2E6A">
        <w:rPr>
          <w:rFonts w:cstheme="minorHAnsi"/>
          <w:bCs/>
          <w:sz w:val="24"/>
          <w:szCs w:val="24"/>
        </w:rPr>
        <w:t>ostatné krajiny</w:t>
      </w:r>
      <w:r w:rsidR="00FC2E6A">
        <w:rPr>
          <w:rFonts w:cstheme="minorHAnsi"/>
          <w:bCs/>
          <w:sz w:val="24"/>
          <w:szCs w:val="24"/>
        </w:rPr>
        <w:t xml:space="preserve"> -</w:t>
      </w:r>
      <w:r w:rsidRPr="00FC2E6A">
        <w:rPr>
          <w:rFonts w:cstheme="minorHAnsi"/>
          <w:bCs/>
          <w:sz w:val="24"/>
          <w:szCs w:val="24"/>
        </w:rPr>
        <w:t xml:space="preserve"> </w:t>
      </w:r>
      <w:r w:rsidR="00E60AF2" w:rsidRPr="00FC2E6A">
        <w:rPr>
          <w:rFonts w:cstheme="minorHAnsi"/>
          <w:bCs/>
          <w:sz w:val="24"/>
          <w:szCs w:val="24"/>
        </w:rPr>
        <w:t>6</w:t>
      </w:r>
      <w:r w:rsidRPr="00FC2E6A">
        <w:rPr>
          <w:rFonts w:cstheme="minorHAnsi"/>
          <w:bCs/>
          <w:sz w:val="24"/>
          <w:szCs w:val="24"/>
        </w:rPr>
        <w:t xml:space="preserve"> dní </w:t>
      </w:r>
      <w:r w:rsidRPr="00FC2E6A">
        <w:rPr>
          <w:rFonts w:cstheme="minorHAnsi"/>
          <w:bCs/>
          <w:sz w:val="24"/>
          <w:szCs w:val="24"/>
        </w:rPr>
        <w:br/>
      </w:r>
      <w:r w:rsidR="002861A2" w:rsidRPr="00FC2E6A">
        <w:rPr>
          <w:rFonts w:cstheme="minorHAnsi"/>
          <w:bCs/>
          <w:sz w:val="24"/>
          <w:szCs w:val="24"/>
        </w:rPr>
        <w:t xml:space="preserve">O pridelení grantu „individuálna podpora“ na viac ako </w:t>
      </w:r>
      <w:r w:rsidR="00E60AF2" w:rsidRPr="00FC2E6A">
        <w:rPr>
          <w:rFonts w:cstheme="minorHAnsi"/>
          <w:bCs/>
          <w:sz w:val="24"/>
          <w:szCs w:val="24"/>
        </w:rPr>
        <w:t>6</w:t>
      </w:r>
      <w:r w:rsidR="002861A2" w:rsidRPr="00FC2E6A">
        <w:rPr>
          <w:rFonts w:cstheme="minorHAnsi"/>
          <w:bCs/>
          <w:sz w:val="24"/>
          <w:szCs w:val="24"/>
        </w:rPr>
        <w:t xml:space="preserve"> dní rozhodne, na základe zdôvodnenia a odporúčania fakultného koordinátora/vedúceho pracoviska, inštitucionálny koordinátor programu Erasmus+ .</w:t>
      </w:r>
    </w:p>
    <w:p w14:paraId="2D45C6B9" w14:textId="77777777" w:rsidR="002861A2" w:rsidRPr="00CA4A95" w:rsidRDefault="002861A2" w:rsidP="00FC2E6A">
      <w:pPr>
        <w:pStyle w:val="Bezriadkovania"/>
        <w:numPr>
          <w:ilvl w:val="0"/>
          <w:numId w:val="1"/>
        </w:numPr>
        <w:spacing w:line="276" w:lineRule="auto"/>
        <w:rPr>
          <w:rFonts w:cstheme="minorHAnsi"/>
          <w:bCs/>
          <w:sz w:val="24"/>
          <w:szCs w:val="24"/>
        </w:rPr>
      </w:pPr>
      <w:r w:rsidRPr="00CA4A95">
        <w:rPr>
          <w:rFonts w:cstheme="minorHAnsi"/>
          <w:b/>
          <w:sz w:val="24"/>
          <w:szCs w:val="24"/>
        </w:rPr>
        <w:t>Grant na cestovné výdavky</w:t>
      </w:r>
      <w:r w:rsidRPr="00CA4A95">
        <w:rPr>
          <w:rFonts w:cstheme="minorHAnsi"/>
          <w:bCs/>
          <w:sz w:val="24"/>
          <w:szCs w:val="24"/>
        </w:rPr>
        <w:t>: podľa vzdialenosti medzi vysielajúcou a prijímajúcou inštitúciou  /kalkulačka vzdialeností/:</w:t>
      </w:r>
    </w:p>
    <w:p w14:paraId="68E5750E" w14:textId="77777777" w:rsidR="002861A2" w:rsidRDefault="002861A2" w:rsidP="00FC2E6A">
      <w:pPr>
        <w:pStyle w:val="Bezriadkovania"/>
        <w:spacing w:line="276" w:lineRule="auto"/>
        <w:ind w:left="720"/>
      </w:pPr>
      <w:hyperlink r:id="rId6" w:history="1">
        <w:r w:rsidRPr="00FC2E6A">
          <w:rPr>
            <w:rStyle w:val="Hypertextovprepojenie"/>
            <w:rFonts w:cstheme="minorHAnsi"/>
            <w:bCs/>
            <w:color w:val="auto"/>
            <w:sz w:val="24"/>
            <w:szCs w:val="24"/>
          </w:rPr>
          <w:t>https://ec.europa.eu/programmes/erasmus-plus/resources/distance-calculator_en</w:t>
        </w:r>
      </w:hyperlink>
    </w:p>
    <w:p w14:paraId="45C88FB9" w14:textId="77777777" w:rsidR="002861A2" w:rsidRPr="00FC2E6A" w:rsidRDefault="002861A2" w:rsidP="00FC2E6A">
      <w:pPr>
        <w:spacing w:after="0"/>
        <w:rPr>
          <w:rFonts w:eastAsia="Times New Roman" w:cstheme="minorHAnsi"/>
          <w:bCs/>
          <w:sz w:val="24"/>
          <w:szCs w:val="24"/>
          <w:u w:val="single"/>
          <w:lang w:eastAsia="sk-SK"/>
        </w:rPr>
      </w:pPr>
    </w:p>
    <w:p w14:paraId="78CF66CD" w14:textId="69CB81ED" w:rsidR="00DC10DB" w:rsidRPr="00020B25" w:rsidRDefault="009E4527" w:rsidP="00020B25">
      <w:pPr>
        <w:spacing w:after="0"/>
        <w:ind w:firstLine="708"/>
        <w:rPr>
          <w:rFonts w:eastAsia="Times New Roman" w:cstheme="minorHAnsi"/>
          <w:bCs/>
          <w:sz w:val="18"/>
          <w:szCs w:val="18"/>
          <w:lang w:eastAsia="sk-SK"/>
        </w:rPr>
      </w:pPr>
      <w:r w:rsidRPr="00020B25">
        <w:rPr>
          <w:rFonts w:eastAsia="Times New Roman" w:cstheme="minorHAnsi"/>
          <w:b/>
          <w:sz w:val="24"/>
          <w:szCs w:val="24"/>
          <w:u w:val="single"/>
          <w:lang w:eastAsia="sk-SK"/>
        </w:rPr>
        <w:t>Zmiešaný intenzívny program (</w:t>
      </w:r>
      <w:r w:rsidR="00295677" w:rsidRPr="00295677">
        <w:rPr>
          <w:rFonts w:eastAsia="Times New Roman" w:cstheme="minorHAnsi"/>
          <w:b/>
          <w:sz w:val="24"/>
          <w:szCs w:val="24"/>
          <w:u w:val="single"/>
          <w:lang w:val="en-GB" w:eastAsia="sk-SK"/>
        </w:rPr>
        <w:t>Blended Intensive Programme</w:t>
      </w:r>
      <w:r w:rsidR="00295677">
        <w:rPr>
          <w:rFonts w:eastAsia="Times New Roman" w:cstheme="minorHAnsi"/>
          <w:b/>
          <w:sz w:val="24"/>
          <w:szCs w:val="24"/>
          <w:u w:val="single"/>
          <w:lang w:val="en-GB" w:eastAsia="sk-SK"/>
        </w:rPr>
        <w:t xml:space="preserve"> - </w:t>
      </w:r>
      <w:r w:rsidR="00295677" w:rsidRPr="00295677">
        <w:rPr>
          <w:rFonts w:eastAsia="Times New Roman" w:cstheme="minorHAnsi"/>
          <w:b/>
          <w:sz w:val="24"/>
          <w:szCs w:val="24"/>
          <w:u w:val="single"/>
          <w:lang w:val="en-GB" w:eastAsia="sk-SK"/>
        </w:rPr>
        <w:t xml:space="preserve"> </w:t>
      </w:r>
      <w:proofErr w:type="spellStart"/>
      <w:r w:rsidRPr="00020B25">
        <w:rPr>
          <w:rFonts w:eastAsia="Times New Roman" w:cstheme="minorHAnsi"/>
          <w:b/>
          <w:sz w:val="24"/>
          <w:szCs w:val="24"/>
          <w:u w:val="single"/>
          <w:lang w:eastAsia="sk-SK"/>
        </w:rPr>
        <w:t>BIP</w:t>
      </w:r>
      <w:proofErr w:type="spellEnd"/>
      <w:r w:rsidRPr="00020B25">
        <w:rPr>
          <w:rFonts w:eastAsia="Times New Roman" w:cstheme="minorHAnsi"/>
          <w:b/>
          <w:sz w:val="24"/>
          <w:szCs w:val="24"/>
          <w:u w:val="single"/>
          <w:lang w:eastAsia="sk-SK"/>
        </w:rPr>
        <w:t>)</w:t>
      </w:r>
      <w:r w:rsidR="002861A2" w:rsidRPr="00020B25">
        <w:rPr>
          <w:rFonts w:eastAsia="Times New Roman" w:cstheme="minorHAnsi"/>
          <w:b/>
          <w:sz w:val="24"/>
          <w:szCs w:val="24"/>
          <w:u w:val="single"/>
          <w:lang w:eastAsia="sk-SK"/>
        </w:rPr>
        <w:t>:</w:t>
      </w:r>
    </w:p>
    <w:p w14:paraId="559181EB" w14:textId="537F6DEE" w:rsidR="009E4527" w:rsidRDefault="00DC10DB" w:rsidP="00DC10DB">
      <w:pPr>
        <w:pStyle w:val="Odsekzoznamu"/>
        <w:numPr>
          <w:ilvl w:val="0"/>
          <w:numId w:val="1"/>
        </w:numPr>
        <w:spacing w:after="0"/>
        <w:rPr>
          <w:rFonts w:eastAsia="Times New Roman" w:cstheme="minorHAnsi"/>
          <w:bCs/>
          <w:sz w:val="24"/>
          <w:szCs w:val="24"/>
          <w:lang w:eastAsia="sk-SK"/>
        </w:rPr>
      </w:pPr>
      <w:r w:rsidRPr="00DC10DB">
        <w:rPr>
          <w:rFonts w:eastAsia="Times New Roman" w:cstheme="minorHAnsi"/>
          <w:bCs/>
          <w:sz w:val="24"/>
          <w:szCs w:val="24"/>
          <w:lang w:eastAsia="sk-SK"/>
        </w:rPr>
        <w:t>Cieľom</w:t>
      </w:r>
      <w:r w:rsidR="008C6D2E">
        <w:rPr>
          <w:rFonts w:eastAsia="Times New Roman" w:cstheme="minorHAnsi"/>
          <w:bCs/>
          <w:sz w:val="24"/>
          <w:szCs w:val="24"/>
          <w:lang w:eastAsia="sk-SK"/>
        </w:rPr>
        <w:t xml:space="preserve"> programu</w:t>
      </w:r>
      <w:r w:rsidRPr="00DC10DB">
        <w:rPr>
          <w:rFonts w:eastAsia="Times New Roman" w:cstheme="minorHAnsi"/>
          <w:bCs/>
          <w:sz w:val="24"/>
          <w:szCs w:val="24"/>
          <w:lang w:eastAsia="sk-SK"/>
        </w:rPr>
        <w:t xml:space="preserve"> je</w:t>
      </w:r>
      <w:r w:rsidR="000C3CA4" w:rsidRPr="00DC10DB">
        <w:rPr>
          <w:rFonts w:eastAsia="Times New Roman" w:cstheme="minorHAnsi"/>
          <w:bCs/>
          <w:sz w:val="24"/>
          <w:szCs w:val="24"/>
          <w:lang w:eastAsia="sk-SK"/>
        </w:rPr>
        <w:t xml:space="preserve"> využ</w:t>
      </w:r>
      <w:r w:rsidRPr="00DC10DB">
        <w:rPr>
          <w:rFonts w:eastAsia="Times New Roman" w:cstheme="minorHAnsi"/>
          <w:bCs/>
          <w:sz w:val="24"/>
          <w:szCs w:val="24"/>
          <w:lang w:eastAsia="sk-SK"/>
        </w:rPr>
        <w:t>iť</w:t>
      </w:r>
      <w:r w:rsidR="000C3CA4" w:rsidRPr="00DC10DB">
        <w:rPr>
          <w:rFonts w:eastAsia="Times New Roman" w:cstheme="minorHAnsi"/>
          <w:bCs/>
          <w:sz w:val="24"/>
          <w:szCs w:val="24"/>
          <w:lang w:eastAsia="sk-SK"/>
        </w:rPr>
        <w:t xml:space="preserve"> inovatívne spôsoby výučby a učenia, vrátane online spolupráce. Kombinuje fyzickú mobilitu s virtuálnou časťou</w:t>
      </w:r>
      <w:r w:rsidRPr="00DC10DB">
        <w:rPr>
          <w:rFonts w:eastAsia="Times New Roman" w:cstheme="minorHAnsi"/>
          <w:bCs/>
          <w:sz w:val="24"/>
          <w:szCs w:val="24"/>
          <w:lang w:eastAsia="sk-SK"/>
        </w:rPr>
        <w:t xml:space="preserve">. </w:t>
      </w:r>
    </w:p>
    <w:p w14:paraId="30E76656" w14:textId="4E8A5117" w:rsidR="00D23581" w:rsidRDefault="00D23581" w:rsidP="00DC10DB">
      <w:pPr>
        <w:pStyle w:val="Odsekzoznamu"/>
        <w:numPr>
          <w:ilvl w:val="0"/>
          <w:numId w:val="1"/>
        </w:numPr>
        <w:spacing w:after="0"/>
        <w:rPr>
          <w:rFonts w:eastAsia="Times New Roman" w:cstheme="minorHAnsi"/>
          <w:bCs/>
          <w:sz w:val="24"/>
          <w:szCs w:val="24"/>
          <w:lang w:eastAsia="sk-SK"/>
        </w:rPr>
      </w:pPr>
      <w:r>
        <w:rPr>
          <w:rFonts w:eastAsia="Times New Roman" w:cstheme="minorHAnsi"/>
          <w:bCs/>
          <w:sz w:val="24"/>
          <w:szCs w:val="24"/>
          <w:lang w:eastAsia="sk-SK"/>
        </w:rPr>
        <w:t xml:space="preserve">Účastníkmi programu môžu byť </w:t>
      </w:r>
      <w:r w:rsidR="00E63907">
        <w:rPr>
          <w:rFonts w:eastAsia="Times New Roman" w:cstheme="minorHAnsi"/>
          <w:bCs/>
          <w:sz w:val="24"/>
          <w:szCs w:val="24"/>
          <w:lang w:eastAsia="sk-SK"/>
        </w:rPr>
        <w:t xml:space="preserve">aj </w:t>
      </w:r>
      <w:r>
        <w:rPr>
          <w:rFonts w:eastAsia="Times New Roman" w:cstheme="minorHAnsi"/>
          <w:bCs/>
          <w:sz w:val="24"/>
          <w:szCs w:val="24"/>
          <w:lang w:eastAsia="sk-SK"/>
        </w:rPr>
        <w:t xml:space="preserve">zamestnanci „Učitelia“, ktorí sa na </w:t>
      </w:r>
      <w:proofErr w:type="spellStart"/>
      <w:r>
        <w:rPr>
          <w:rFonts w:eastAsia="Times New Roman" w:cstheme="minorHAnsi"/>
          <w:bCs/>
          <w:sz w:val="24"/>
          <w:szCs w:val="24"/>
          <w:lang w:eastAsia="sk-SK"/>
        </w:rPr>
        <w:t>BIP</w:t>
      </w:r>
      <w:proofErr w:type="spellEnd"/>
      <w:r>
        <w:rPr>
          <w:rFonts w:eastAsia="Times New Roman" w:cstheme="minorHAnsi"/>
          <w:bCs/>
          <w:sz w:val="24"/>
          <w:szCs w:val="24"/>
          <w:lang w:eastAsia="sk-SK"/>
        </w:rPr>
        <w:t xml:space="preserve"> idú </w:t>
      </w:r>
      <w:r w:rsidRPr="00BF4688">
        <w:rPr>
          <w:rFonts w:eastAsia="Times New Roman" w:cstheme="minorHAnsi"/>
          <w:b/>
          <w:sz w:val="24"/>
          <w:szCs w:val="24"/>
          <w:lang w:eastAsia="sk-SK"/>
        </w:rPr>
        <w:t>vzdelávať</w:t>
      </w:r>
      <w:r>
        <w:rPr>
          <w:rFonts w:eastAsia="Times New Roman" w:cstheme="minorHAnsi"/>
          <w:bCs/>
          <w:sz w:val="24"/>
          <w:szCs w:val="24"/>
          <w:lang w:eastAsia="sk-SK"/>
        </w:rPr>
        <w:t xml:space="preserve"> (majú rolu „učiacich sa“). P</w:t>
      </w:r>
      <w:r w:rsidR="00BF4688">
        <w:rPr>
          <w:rFonts w:eastAsia="Times New Roman" w:cstheme="minorHAnsi"/>
          <w:bCs/>
          <w:sz w:val="24"/>
          <w:szCs w:val="24"/>
          <w:lang w:eastAsia="sk-SK"/>
        </w:rPr>
        <w:t>latia</w:t>
      </w:r>
      <w:r w:rsidR="004A6BBA">
        <w:rPr>
          <w:rFonts w:eastAsia="Times New Roman" w:cstheme="minorHAnsi"/>
          <w:bCs/>
          <w:sz w:val="24"/>
          <w:szCs w:val="24"/>
          <w:lang w:eastAsia="sk-SK"/>
        </w:rPr>
        <w:t xml:space="preserve"> rovnaké</w:t>
      </w:r>
      <w:r w:rsidR="00BF4688">
        <w:rPr>
          <w:rFonts w:eastAsia="Times New Roman" w:cstheme="minorHAnsi"/>
          <w:bCs/>
          <w:sz w:val="24"/>
          <w:szCs w:val="24"/>
          <w:lang w:eastAsia="sk-SK"/>
        </w:rPr>
        <w:t xml:space="preserve"> pravidlá ako pre Mobilitu </w:t>
      </w:r>
      <w:r w:rsidR="004A6BBA">
        <w:rPr>
          <w:rFonts w:eastAsia="Times New Roman" w:cstheme="minorHAnsi"/>
          <w:bCs/>
          <w:sz w:val="24"/>
          <w:szCs w:val="24"/>
          <w:lang w:eastAsia="sk-SK"/>
        </w:rPr>
        <w:t>„</w:t>
      </w:r>
      <w:r w:rsidR="00BF4688">
        <w:rPr>
          <w:rFonts w:eastAsia="Times New Roman" w:cstheme="minorHAnsi"/>
          <w:bCs/>
          <w:sz w:val="24"/>
          <w:szCs w:val="24"/>
          <w:lang w:eastAsia="sk-SK"/>
        </w:rPr>
        <w:t>Školenie</w:t>
      </w:r>
      <w:r w:rsidR="004A6BBA">
        <w:rPr>
          <w:rFonts w:eastAsia="Times New Roman" w:cstheme="minorHAnsi"/>
          <w:bCs/>
          <w:sz w:val="24"/>
          <w:szCs w:val="24"/>
          <w:lang w:eastAsia="sk-SK"/>
        </w:rPr>
        <w:t>“</w:t>
      </w:r>
      <w:r w:rsidR="00BF4688">
        <w:rPr>
          <w:rFonts w:eastAsia="Times New Roman" w:cstheme="minorHAnsi"/>
          <w:bCs/>
          <w:sz w:val="24"/>
          <w:szCs w:val="24"/>
          <w:lang w:eastAsia="sk-SK"/>
        </w:rPr>
        <w:t xml:space="preserve"> (</w:t>
      </w:r>
      <w:proofErr w:type="spellStart"/>
      <w:r w:rsidR="00BF4688">
        <w:rPr>
          <w:rFonts w:eastAsia="Times New Roman" w:cstheme="minorHAnsi"/>
          <w:bCs/>
          <w:sz w:val="24"/>
          <w:szCs w:val="24"/>
          <w:lang w:eastAsia="sk-SK"/>
        </w:rPr>
        <w:t>STT</w:t>
      </w:r>
      <w:proofErr w:type="spellEnd"/>
      <w:r w:rsidR="004A6BBA">
        <w:rPr>
          <w:rFonts w:eastAsia="Times New Roman" w:cstheme="minorHAnsi"/>
          <w:bCs/>
          <w:sz w:val="24"/>
          <w:szCs w:val="24"/>
          <w:lang w:eastAsia="sk-SK"/>
        </w:rPr>
        <w:t>).</w:t>
      </w:r>
      <w:r w:rsidR="00020B25">
        <w:rPr>
          <w:rFonts w:eastAsia="Times New Roman" w:cstheme="minorHAnsi"/>
          <w:bCs/>
          <w:sz w:val="24"/>
          <w:szCs w:val="24"/>
          <w:lang w:eastAsia="sk-SK"/>
        </w:rPr>
        <w:t xml:space="preserve"> Prihlasovanie učiteľov na mobilitu „</w:t>
      </w:r>
      <w:proofErr w:type="spellStart"/>
      <w:r w:rsidR="00020B25">
        <w:rPr>
          <w:rFonts w:eastAsia="Times New Roman" w:cstheme="minorHAnsi"/>
          <w:bCs/>
          <w:sz w:val="24"/>
          <w:szCs w:val="24"/>
          <w:lang w:eastAsia="sk-SK"/>
        </w:rPr>
        <w:t>BIP</w:t>
      </w:r>
      <w:proofErr w:type="spellEnd"/>
      <w:r w:rsidR="00020B25">
        <w:rPr>
          <w:rFonts w:eastAsia="Times New Roman" w:cstheme="minorHAnsi"/>
          <w:bCs/>
          <w:sz w:val="24"/>
          <w:szCs w:val="24"/>
          <w:lang w:eastAsia="sk-SK"/>
        </w:rPr>
        <w:t xml:space="preserve"> školenie“ sa realizuje u</w:t>
      </w:r>
      <w:r w:rsidR="00E63907">
        <w:rPr>
          <w:rFonts w:eastAsia="Times New Roman" w:cstheme="minorHAnsi"/>
          <w:bCs/>
          <w:sz w:val="24"/>
          <w:szCs w:val="24"/>
          <w:lang w:eastAsia="sk-SK"/>
        </w:rPr>
        <w:t> </w:t>
      </w:r>
      <w:r w:rsidR="00020B25">
        <w:rPr>
          <w:rFonts w:eastAsia="Times New Roman" w:cstheme="minorHAnsi"/>
          <w:bCs/>
          <w:sz w:val="24"/>
          <w:szCs w:val="24"/>
          <w:lang w:eastAsia="sk-SK"/>
        </w:rPr>
        <w:t>p</w:t>
      </w:r>
      <w:r w:rsidR="003B0DD5">
        <w:rPr>
          <w:rFonts w:eastAsia="Times New Roman" w:cstheme="minorHAnsi"/>
          <w:bCs/>
          <w:sz w:val="24"/>
          <w:szCs w:val="24"/>
          <w:lang w:eastAsia="sk-SK"/>
        </w:rPr>
        <w:t>ani</w:t>
      </w:r>
      <w:r w:rsidR="00020B25">
        <w:rPr>
          <w:rFonts w:eastAsia="Times New Roman" w:cstheme="minorHAnsi"/>
          <w:bCs/>
          <w:sz w:val="24"/>
          <w:szCs w:val="24"/>
          <w:lang w:eastAsia="sk-SK"/>
        </w:rPr>
        <w:t xml:space="preserve"> Ing. </w:t>
      </w:r>
      <w:proofErr w:type="spellStart"/>
      <w:r w:rsidR="00020B25">
        <w:rPr>
          <w:rFonts w:eastAsia="Times New Roman" w:cstheme="minorHAnsi"/>
          <w:bCs/>
          <w:sz w:val="24"/>
          <w:szCs w:val="24"/>
          <w:lang w:eastAsia="sk-SK"/>
        </w:rPr>
        <w:t>Labantovej</w:t>
      </w:r>
      <w:proofErr w:type="spellEnd"/>
      <w:r w:rsidR="00020B25">
        <w:rPr>
          <w:rFonts w:eastAsia="Times New Roman" w:cstheme="minorHAnsi"/>
          <w:bCs/>
          <w:sz w:val="24"/>
          <w:szCs w:val="24"/>
          <w:lang w:eastAsia="sk-SK"/>
        </w:rPr>
        <w:t>.</w:t>
      </w:r>
    </w:p>
    <w:p w14:paraId="72F3FEF5" w14:textId="6FB2DDBF" w:rsidR="00DC10DB" w:rsidRDefault="00DC10DB" w:rsidP="00DC10DB">
      <w:pPr>
        <w:pStyle w:val="Odsekzoznamu"/>
        <w:numPr>
          <w:ilvl w:val="0"/>
          <w:numId w:val="1"/>
        </w:numPr>
        <w:spacing w:after="0"/>
        <w:rPr>
          <w:rFonts w:eastAsia="Times New Roman" w:cstheme="minorHAnsi"/>
          <w:bCs/>
          <w:sz w:val="24"/>
          <w:szCs w:val="24"/>
          <w:lang w:eastAsia="sk-SK"/>
        </w:rPr>
      </w:pPr>
      <w:r>
        <w:rPr>
          <w:rFonts w:eastAsia="Times New Roman" w:cstheme="minorHAnsi"/>
          <w:bCs/>
          <w:sz w:val="24"/>
          <w:szCs w:val="24"/>
          <w:lang w:eastAsia="sk-SK"/>
        </w:rPr>
        <w:lastRenderedPageBreak/>
        <w:t>Zamestnanci „Učitelia“</w:t>
      </w:r>
      <w:r w:rsidR="008C6D2E">
        <w:rPr>
          <w:rFonts w:eastAsia="Times New Roman" w:cstheme="minorHAnsi"/>
          <w:bCs/>
          <w:sz w:val="24"/>
          <w:szCs w:val="24"/>
          <w:lang w:eastAsia="sk-SK"/>
        </w:rPr>
        <w:t xml:space="preserve"> sa môžu zúčastniť </w:t>
      </w:r>
      <w:proofErr w:type="spellStart"/>
      <w:r w:rsidR="008C6D2E">
        <w:rPr>
          <w:rFonts w:eastAsia="Times New Roman" w:cstheme="minorHAnsi"/>
          <w:bCs/>
          <w:sz w:val="24"/>
          <w:szCs w:val="24"/>
          <w:lang w:eastAsia="sk-SK"/>
        </w:rPr>
        <w:t>BIP</w:t>
      </w:r>
      <w:proofErr w:type="spellEnd"/>
      <w:r w:rsidR="00D23581">
        <w:rPr>
          <w:rFonts w:eastAsia="Times New Roman" w:cstheme="minorHAnsi"/>
          <w:bCs/>
          <w:sz w:val="24"/>
          <w:szCs w:val="24"/>
          <w:lang w:eastAsia="sk-SK"/>
        </w:rPr>
        <w:t xml:space="preserve"> za </w:t>
      </w:r>
      <w:r w:rsidR="00D23581" w:rsidRPr="00D23581">
        <w:rPr>
          <w:rFonts w:eastAsia="Times New Roman" w:cstheme="minorHAnsi"/>
          <w:b/>
          <w:sz w:val="24"/>
          <w:szCs w:val="24"/>
          <w:lang w:eastAsia="sk-SK"/>
        </w:rPr>
        <w:t>účelom výučby (STA)</w:t>
      </w:r>
      <w:r w:rsidR="00D23581">
        <w:rPr>
          <w:rFonts w:eastAsia="Times New Roman" w:cstheme="minorHAnsi"/>
          <w:bCs/>
          <w:sz w:val="24"/>
          <w:szCs w:val="24"/>
          <w:lang w:eastAsia="sk-SK"/>
        </w:rPr>
        <w:t xml:space="preserve">, pričom platia rovnaké pravidlá ako pre </w:t>
      </w:r>
      <w:r w:rsidR="00020B25">
        <w:rPr>
          <w:rFonts w:eastAsia="Times New Roman" w:cstheme="minorHAnsi"/>
          <w:bCs/>
          <w:sz w:val="24"/>
          <w:szCs w:val="24"/>
          <w:lang w:eastAsia="sk-SK"/>
        </w:rPr>
        <w:t>Mobilitu</w:t>
      </w:r>
      <w:r w:rsidR="00D23581">
        <w:rPr>
          <w:rFonts w:eastAsia="Times New Roman" w:cstheme="minorHAnsi"/>
          <w:bCs/>
          <w:sz w:val="24"/>
          <w:szCs w:val="24"/>
          <w:lang w:eastAsia="sk-SK"/>
        </w:rPr>
        <w:t xml:space="preserve"> </w:t>
      </w:r>
      <w:r w:rsidR="00020B25">
        <w:rPr>
          <w:rFonts w:eastAsia="Times New Roman" w:cstheme="minorHAnsi"/>
          <w:bCs/>
          <w:sz w:val="24"/>
          <w:szCs w:val="24"/>
          <w:lang w:eastAsia="sk-SK"/>
        </w:rPr>
        <w:t>„</w:t>
      </w:r>
      <w:r w:rsidR="00D23581">
        <w:rPr>
          <w:rFonts w:eastAsia="Times New Roman" w:cstheme="minorHAnsi"/>
          <w:bCs/>
          <w:sz w:val="24"/>
          <w:szCs w:val="24"/>
          <w:lang w:eastAsia="sk-SK"/>
        </w:rPr>
        <w:t>Výučba</w:t>
      </w:r>
      <w:r w:rsidR="00020B25">
        <w:rPr>
          <w:rFonts w:eastAsia="Times New Roman" w:cstheme="minorHAnsi"/>
          <w:bCs/>
          <w:sz w:val="24"/>
          <w:szCs w:val="24"/>
          <w:lang w:eastAsia="sk-SK"/>
        </w:rPr>
        <w:t>“</w:t>
      </w:r>
      <w:r w:rsidR="00D23581">
        <w:rPr>
          <w:rFonts w:eastAsia="Times New Roman" w:cstheme="minorHAnsi"/>
          <w:bCs/>
          <w:sz w:val="24"/>
          <w:szCs w:val="24"/>
          <w:lang w:eastAsia="sk-SK"/>
        </w:rPr>
        <w:t xml:space="preserve"> (bod. č. 1)</w:t>
      </w:r>
      <w:r w:rsidR="00295677">
        <w:rPr>
          <w:rFonts w:eastAsia="Times New Roman" w:cstheme="minorHAnsi"/>
          <w:bCs/>
          <w:sz w:val="24"/>
          <w:szCs w:val="24"/>
          <w:lang w:eastAsia="sk-SK"/>
        </w:rPr>
        <w:t>.</w:t>
      </w:r>
    </w:p>
    <w:p w14:paraId="0A722D1E" w14:textId="77777777" w:rsidR="00DC10DB" w:rsidRPr="00E63907" w:rsidRDefault="00DC10DB" w:rsidP="00E63907">
      <w:pPr>
        <w:spacing w:after="0"/>
        <w:jc w:val="both"/>
        <w:rPr>
          <w:rFonts w:eastAsia="Times New Roman" w:cstheme="minorHAnsi"/>
          <w:bCs/>
          <w:sz w:val="24"/>
          <w:szCs w:val="24"/>
          <w:lang w:eastAsia="sk-SK"/>
        </w:rPr>
      </w:pPr>
    </w:p>
    <w:p w14:paraId="1098115A" w14:textId="44E37EF9" w:rsidR="009E4527" w:rsidRDefault="009E4527" w:rsidP="009E4527">
      <w:pPr>
        <w:pStyle w:val="Odsekzoznamu"/>
        <w:numPr>
          <w:ilvl w:val="0"/>
          <w:numId w:val="2"/>
        </w:numPr>
        <w:spacing w:after="0"/>
        <w:rPr>
          <w:rFonts w:eastAsia="Times New Roman" w:cstheme="minorHAnsi"/>
          <w:b/>
          <w:sz w:val="24"/>
          <w:szCs w:val="24"/>
          <w:highlight w:val="yellow"/>
          <w:u w:val="single"/>
          <w:lang w:eastAsia="sk-SK"/>
        </w:rPr>
      </w:pPr>
      <w:r w:rsidRPr="00FC2E6A">
        <w:rPr>
          <w:rFonts w:eastAsia="Times New Roman" w:cstheme="minorHAnsi"/>
          <w:b/>
          <w:sz w:val="24"/>
          <w:szCs w:val="24"/>
          <w:highlight w:val="yellow"/>
          <w:u w:val="single"/>
          <w:lang w:eastAsia="sk-SK"/>
        </w:rPr>
        <w:t>Ú</w:t>
      </w:r>
      <w:r w:rsidR="00E63907">
        <w:rPr>
          <w:rFonts w:eastAsia="Times New Roman" w:cstheme="minorHAnsi"/>
          <w:b/>
          <w:sz w:val="24"/>
          <w:szCs w:val="24"/>
          <w:highlight w:val="yellow"/>
          <w:u w:val="single"/>
          <w:lang w:eastAsia="sk-SK"/>
        </w:rPr>
        <w:t>častníci mobilít:</w:t>
      </w:r>
    </w:p>
    <w:p w14:paraId="0CAC0065" w14:textId="4B2BA449" w:rsidR="002861A2" w:rsidRPr="00FC2E6A" w:rsidRDefault="002861A2" w:rsidP="00E63907">
      <w:pPr>
        <w:pStyle w:val="Odsekzoznamu"/>
        <w:numPr>
          <w:ilvl w:val="0"/>
          <w:numId w:val="1"/>
        </w:numPr>
        <w:spacing w:after="0"/>
        <w:jc w:val="both"/>
        <w:rPr>
          <w:rFonts w:eastAsia="Times New Roman" w:cstheme="minorHAnsi"/>
          <w:bCs/>
          <w:sz w:val="24"/>
          <w:szCs w:val="24"/>
          <w:lang w:eastAsia="sk-SK"/>
        </w:rPr>
      </w:pPr>
      <w:r w:rsidRPr="00FC2E6A">
        <w:rPr>
          <w:rFonts w:eastAsia="Times New Roman" w:cstheme="minorHAnsi"/>
          <w:bCs/>
          <w:sz w:val="24"/>
          <w:szCs w:val="24"/>
          <w:lang w:eastAsia="sk-SK"/>
        </w:rPr>
        <w:t xml:space="preserve">Mobilít sa môžu zúčastniť len zamestnanci, ktorí </w:t>
      </w:r>
      <w:r w:rsidR="00360A30" w:rsidRPr="00FC2E6A">
        <w:rPr>
          <w:rFonts w:eastAsia="Times New Roman" w:cstheme="minorHAnsi"/>
          <w:bCs/>
          <w:sz w:val="24"/>
          <w:szCs w:val="24"/>
          <w:lang w:eastAsia="sk-SK"/>
        </w:rPr>
        <w:t xml:space="preserve">sú zaradení </w:t>
      </w:r>
      <w:r w:rsidRPr="00FC2E6A">
        <w:rPr>
          <w:rFonts w:eastAsia="Times New Roman" w:cstheme="minorHAnsi"/>
          <w:bCs/>
          <w:sz w:val="24"/>
          <w:szCs w:val="24"/>
          <w:lang w:eastAsia="sk-SK"/>
        </w:rPr>
        <w:t>v pracovnoprávnom vzťahu s </w:t>
      </w:r>
      <w:proofErr w:type="spellStart"/>
      <w:r w:rsidRPr="00FC2E6A">
        <w:rPr>
          <w:rFonts w:eastAsia="Times New Roman" w:cstheme="minorHAnsi"/>
          <w:bCs/>
          <w:sz w:val="24"/>
          <w:szCs w:val="24"/>
          <w:lang w:eastAsia="sk-SK"/>
        </w:rPr>
        <w:t>UNIZA</w:t>
      </w:r>
      <w:proofErr w:type="spellEnd"/>
      <w:r w:rsidRPr="00FC2E6A">
        <w:rPr>
          <w:rFonts w:eastAsia="Times New Roman" w:cstheme="minorHAnsi"/>
          <w:bCs/>
          <w:sz w:val="24"/>
          <w:szCs w:val="24"/>
          <w:lang w:eastAsia="sk-SK"/>
        </w:rPr>
        <w:t xml:space="preserve"> na plný </w:t>
      </w:r>
      <w:r w:rsidR="00E63907">
        <w:rPr>
          <w:rFonts w:eastAsia="Times New Roman" w:cstheme="minorHAnsi"/>
          <w:bCs/>
          <w:sz w:val="24"/>
          <w:szCs w:val="24"/>
          <w:lang w:eastAsia="sk-SK"/>
        </w:rPr>
        <w:t>pracovný</w:t>
      </w:r>
      <w:r w:rsidRPr="00FC2E6A">
        <w:rPr>
          <w:rFonts w:eastAsia="Times New Roman" w:cstheme="minorHAnsi"/>
          <w:bCs/>
          <w:sz w:val="24"/>
          <w:szCs w:val="24"/>
          <w:lang w:eastAsia="sk-SK"/>
        </w:rPr>
        <w:t xml:space="preserve"> úväzok</w:t>
      </w:r>
      <w:r w:rsidR="00E63907">
        <w:rPr>
          <w:rFonts w:eastAsia="Times New Roman" w:cstheme="minorHAnsi"/>
          <w:bCs/>
          <w:sz w:val="24"/>
          <w:szCs w:val="24"/>
          <w:lang w:eastAsia="sk-SK"/>
        </w:rPr>
        <w:t xml:space="preserve"> (u</w:t>
      </w:r>
      <w:r w:rsidR="00E63907" w:rsidRPr="00E63907">
        <w:rPr>
          <w:rFonts w:eastAsia="Times New Roman" w:cstheme="minorHAnsi"/>
          <w:bCs/>
          <w:sz w:val="24"/>
          <w:szCs w:val="24"/>
          <w:lang w:eastAsia="sk-SK"/>
        </w:rPr>
        <w:t>stanovený týždenný pracovný čas</w:t>
      </w:r>
      <w:r w:rsidR="00E63907">
        <w:rPr>
          <w:rFonts w:eastAsia="Times New Roman" w:cstheme="minorHAnsi"/>
          <w:bCs/>
          <w:sz w:val="24"/>
          <w:szCs w:val="24"/>
          <w:lang w:eastAsia="sk-SK"/>
        </w:rPr>
        <w:t>)</w:t>
      </w:r>
      <w:r w:rsidRPr="00FC2E6A">
        <w:rPr>
          <w:rFonts w:eastAsia="Times New Roman" w:cstheme="minorHAnsi"/>
          <w:bCs/>
          <w:sz w:val="24"/>
          <w:szCs w:val="24"/>
          <w:lang w:eastAsia="sk-SK"/>
        </w:rPr>
        <w:t xml:space="preserve"> ako </w:t>
      </w:r>
      <w:r w:rsidRPr="00CA4A95">
        <w:rPr>
          <w:rFonts w:eastAsia="Times New Roman" w:cstheme="minorHAnsi"/>
          <w:b/>
          <w:sz w:val="24"/>
          <w:szCs w:val="24"/>
          <w:lang w:eastAsia="sk-SK"/>
        </w:rPr>
        <w:t>učitelia.</w:t>
      </w:r>
    </w:p>
    <w:p w14:paraId="360DB385" w14:textId="77777777" w:rsidR="00E63907" w:rsidRPr="00E63907" w:rsidRDefault="00E63907" w:rsidP="00E63907">
      <w:pPr>
        <w:spacing w:after="0"/>
        <w:jc w:val="both"/>
        <w:rPr>
          <w:rFonts w:eastAsia="Times New Roman" w:cstheme="minorHAnsi"/>
          <w:bCs/>
          <w:sz w:val="24"/>
          <w:szCs w:val="24"/>
          <w:lang w:eastAsia="sk-SK"/>
        </w:rPr>
      </w:pPr>
    </w:p>
    <w:p w14:paraId="46ACCE55" w14:textId="7E91F5F4" w:rsidR="00E63907" w:rsidRDefault="00E63907" w:rsidP="00E63907">
      <w:pPr>
        <w:pStyle w:val="Odsekzoznamu"/>
        <w:numPr>
          <w:ilvl w:val="0"/>
          <w:numId w:val="2"/>
        </w:numPr>
        <w:spacing w:after="0"/>
        <w:rPr>
          <w:rFonts w:eastAsia="Times New Roman" w:cstheme="minorHAnsi"/>
          <w:b/>
          <w:sz w:val="24"/>
          <w:szCs w:val="24"/>
          <w:highlight w:val="yellow"/>
          <w:u w:val="single"/>
          <w:lang w:eastAsia="sk-SK"/>
        </w:rPr>
      </w:pPr>
      <w:r>
        <w:rPr>
          <w:rFonts w:eastAsia="Times New Roman" w:cstheme="minorHAnsi"/>
          <w:b/>
          <w:sz w:val="24"/>
          <w:szCs w:val="24"/>
          <w:highlight w:val="yellow"/>
          <w:u w:val="single"/>
          <w:lang w:eastAsia="sk-SK"/>
        </w:rPr>
        <w:t xml:space="preserve">Aliancia </w:t>
      </w:r>
      <w:proofErr w:type="spellStart"/>
      <w:r>
        <w:rPr>
          <w:rFonts w:eastAsia="Times New Roman" w:cstheme="minorHAnsi"/>
          <w:b/>
          <w:sz w:val="24"/>
          <w:szCs w:val="24"/>
          <w:highlight w:val="yellow"/>
          <w:u w:val="single"/>
          <w:lang w:eastAsia="sk-SK"/>
        </w:rPr>
        <w:t>PIONEER</w:t>
      </w:r>
      <w:proofErr w:type="spellEnd"/>
      <w:r>
        <w:rPr>
          <w:rFonts w:eastAsia="Times New Roman" w:cstheme="minorHAnsi"/>
          <w:b/>
          <w:sz w:val="24"/>
          <w:szCs w:val="24"/>
          <w:highlight w:val="yellow"/>
          <w:u w:val="single"/>
          <w:lang w:eastAsia="sk-SK"/>
        </w:rPr>
        <w:t>:</w:t>
      </w:r>
    </w:p>
    <w:p w14:paraId="6E7464A0" w14:textId="0DBB61BF" w:rsidR="00E63907" w:rsidRPr="00E63907" w:rsidRDefault="00E63907" w:rsidP="00E63907">
      <w:pPr>
        <w:pStyle w:val="Odsekzoznamu"/>
        <w:numPr>
          <w:ilvl w:val="0"/>
          <w:numId w:val="1"/>
        </w:numPr>
        <w:spacing w:after="0"/>
        <w:jc w:val="both"/>
        <w:rPr>
          <w:rFonts w:eastAsia="Times New Roman" w:cstheme="minorHAnsi"/>
          <w:bCs/>
          <w:sz w:val="24"/>
          <w:szCs w:val="24"/>
          <w:lang w:eastAsia="sk-SK"/>
        </w:rPr>
      </w:pPr>
      <w:proofErr w:type="spellStart"/>
      <w:r w:rsidRPr="00E63907">
        <w:rPr>
          <w:rFonts w:eastAsia="Times New Roman" w:cstheme="minorHAnsi"/>
          <w:bCs/>
          <w:sz w:val="24"/>
          <w:szCs w:val="24"/>
          <w:lang w:eastAsia="sk-SK"/>
        </w:rPr>
        <w:t>UNIZA</w:t>
      </w:r>
      <w:proofErr w:type="spellEnd"/>
      <w:r w:rsidRPr="00E63907">
        <w:rPr>
          <w:rFonts w:eastAsia="Times New Roman" w:cstheme="minorHAnsi"/>
          <w:bCs/>
          <w:sz w:val="24"/>
          <w:szCs w:val="24"/>
          <w:lang w:eastAsia="sk-SK"/>
        </w:rPr>
        <w:t xml:space="preserve"> je aktívnym členom Aliancie </w:t>
      </w:r>
      <w:proofErr w:type="spellStart"/>
      <w:r w:rsidRPr="00E63907">
        <w:rPr>
          <w:rFonts w:eastAsia="Times New Roman" w:cstheme="minorHAnsi"/>
          <w:bCs/>
          <w:sz w:val="24"/>
          <w:szCs w:val="24"/>
          <w:lang w:eastAsia="sk-SK"/>
        </w:rPr>
        <w:t>PIONEER</w:t>
      </w:r>
      <w:proofErr w:type="spellEnd"/>
      <w:r w:rsidRPr="00E63907">
        <w:rPr>
          <w:rFonts w:eastAsia="Times New Roman" w:cstheme="minorHAnsi"/>
          <w:bCs/>
          <w:sz w:val="24"/>
          <w:szCs w:val="24"/>
          <w:lang w:eastAsia="sk-SK"/>
        </w:rPr>
        <w:t xml:space="preserve"> a preto mobility k partnerom Aliancie </w:t>
      </w:r>
      <w:proofErr w:type="spellStart"/>
      <w:r w:rsidRPr="00E63907">
        <w:rPr>
          <w:rFonts w:eastAsia="Times New Roman" w:cstheme="minorHAnsi"/>
          <w:bCs/>
          <w:sz w:val="24"/>
          <w:szCs w:val="24"/>
          <w:lang w:eastAsia="sk-SK"/>
        </w:rPr>
        <w:t>PIONEER</w:t>
      </w:r>
      <w:proofErr w:type="spellEnd"/>
      <w:r w:rsidRPr="00E63907">
        <w:rPr>
          <w:rFonts w:eastAsia="Times New Roman" w:cstheme="minorHAnsi"/>
          <w:bCs/>
          <w:sz w:val="24"/>
          <w:szCs w:val="24"/>
          <w:lang w:eastAsia="sk-SK"/>
        </w:rPr>
        <w:t xml:space="preserve"> </w:t>
      </w:r>
      <w:r>
        <w:rPr>
          <w:rFonts w:eastAsia="Times New Roman" w:cstheme="minorHAnsi"/>
          <w:bCs/>
          <w:sz w:val="24"/>
          <w:szCs w:val="24"/>
          <w:lang w:eastAsia="sk-SK"/>
        </w:rPr>
        <w:t>(</w:t>
      </w:r>
      <w:r w:rsidRPr="00E63907">
        <w:rPr>
          <w:rFonts w:eastAsia="Times New Roman" w:cstheme="minorHAnsi"/>
          <w:bCs/>
          <w:sz w:val="24"/>
          <w:szCs w:val="24"/>
          <w:lang w:eastAsia="sk-SK"/>
        </w:rPr>
        <w:t xml:space="preserve">University of </w:t>
      </w:r>
      <w:proofErr w:type="spellStart"/>
      <w:r w:rsidRPr="00E63907">
        <w:rPr>
          <w:rFonts w:eastAsia="Times New Roman" w:cstheme="minorHAnsi"/>
          <w:bCs/>
          <w:sz w:val="24"/>
          <w:szCs w:val="24"/>
          <w:lang w:eastAsia="sk-SK"/>
        </w:rPr>
        <w:t>Gustave</w:t>
      </w:r>
      <w:proofErr w:type="spellEnd"/>
      <w:r w:rsidRPr="00E63907">
        <w:rPr>
          <w:rFonts w:eastAsia="Times New Roman" w:cstheme="minorHAnsi"/>
          <w:bCs/>
          <w:sz w:val="24"/>
          <w:szCs w:val="24"/>
          <w:lang w:eastAsia="sk-SK"/>
        </w:rPr>
        <w:t xml:space="preserve"> Eiffel (</w:t>
      </w:r>
      <w:proofErr w:type="spellStart"/>
      <w:r w:rsidRPr="00E63907">
        <w:rPr>
          <w:rFonts w:eastAsia="Times New Roman" w:cstheme="minorHAnsi"/>
          <w:bCs/>
          <w:sz w:val="24"/>
          <w:szCs w:val="24"/>
          <w:lang w:eastAsia="sk-SK"/>
        </w:rPr>
        <w:t>FR</w:t>
      </w:r>
      <w:proofErr w:type="spellEnd"/>
      <w:r w:rsidRPr="00E63907">
        <w:rPr>
          <w:rFonts w:eastAsia="Times New Roman" w:cstheme="minorHAnsi"/>
          <w:bCs/>
          <w:sz w:val="24"/>
          <w:szCs w:val="24"/>
          <w:lang w:eastAsia="sk-SK"/>
        </w:rPr>
        <w:t xml:space="preserve">), </w:t>
      </w:r>
      <w:proofErr w:type="spellStart"/>
      <w:r w:rsidRPr="00E63907">
        <w:rPr>
          <w:rFonts w:eastAsia="Times New Roman" w:cstheme="minorHAnsi"/>
          <w:bCs/>
          <w:sz w:val="24"/>
          <w:szCs w:val="24"/>
          <w:lang w:eastAsia="sk-SK"/>
        </w:rPr>
        <w:t>Avans</w:t>
      </w:r>
      <w:proofErr w:type="spellEnd"/>
      <w:r w:rsidRPr="00E63907">
        <w:rPr>
          <w:rFonts w:eastAsia="Times New Roman" w:cstheme="minorHAnsi"/>
          <w:bCs/>
          <w:sz w:val="24"/>
          <w:szCs w:val="24"/>
          <w:lang w:eastAsia="sk-SK"/>
        </w:rPr>
        <w:t xml:space="preserve"> University of </w:t>
      </w:r>
      <w:proofErr w:type="spellStart"/>
      <w:r w:rsidRPr="00E63907">
        <w:rPr>
          <w:rFonts w:eastAsia="Times New Roman" w:cstheme="minorHAnsi"/>
          <w:bCs/>
          <w:sz w:val="24"/>
          <w:szCs w:val="24"/>
          <w:lang w:eastAsia="sk-SK"/>
        </w:rPr>
        <w:t>Applied</w:t>
      </w:r>
      <w:proofErr w:type="spellEnd"/>
      <w:r w:rsidRPr="00E63907">
        <w:rPr>
          <w:rFonts w:eastAsia="Times New Roman" w:cstheme="minorHAnsi"/>
          <w:bCs/>
          <w:sz w:val="24"/>
          <w:szCs w:val="24"/>
          <w:lang w:eastAsia="sk-SK"/>
        </w:rPr>
        <w:t xml:space="preserve"> </w:t>
      </w:r>
      <w:proofErr w:type="spellStart"/>
      <w:r w:rsidRPr="00E63907">
        <w:rPr>
          <w:rFonts w:eastAsia="Times New Roman" w:cstheme="minorHAnsi"/>
          <w:bCs/>
          <w:sz w:val="24"/>
          <w:szCs w:val="24"/>
          <w:lang w:eastAsia="sk-SK"/>
        </w:rPr>
        <w:t>Sciences</w:t>
      </w:r>
      <w:proofErr w:type="spellEnd"/>
      <w:r w:rsidRPr="00E63907">
        <w:rPr>
          <w:rFonts w:eastAsia="Times New Roman" w:cstheme="minorHAnsi"/>
          <w:bCs/>
          <w:sz w:val="24"/>
          <w:szCs w:val="24"/>
          <w:lang w:eastAsia="sk-SK"/>
        </w:rPr>
        <w:t xml:space="preserve"> (</w:t>
      </w:r>
      <w:proofErr w:type="spellStart"/>
      <w:r w:rsidRPr="00E63907">
        <w:rPr>
          <w:rFonts w:eastAsia="Times New Roman" w:cstheme="minorHAnsi"/>
          <w:bCs/>
          <w:sz w:val="24"/>
          <w:szCs w:val="24"/>
          <w:lang w:eastAsia="sk-SK"/>
        </w:rPr>
        <w:t>NL</w:t>
      </w:r>
      <w:proofErr w:type="spellEnd"/>
      <w:r w:rsidRPr="00E63907">
        <w:rPr>
          <w:rFonts w:eastAsia="Times New Roman" w:cstheme="minorHAnsi"/>
          <w:bCs/>
          <w:sz w:val="24"/>
          <w:szCs w:val="24"/>
          <w:lang w:eastAsia="sk-SK"/>
        </w:rPr>
        <w:t xml:space="preserve">), </w:t>
      </w:r>
      <w:proofErr w:type="spellStart"/>
      <w:r w:rsidRPr="00E63907">
        <w:rPr>
          <w:rFonts w:eastAsia="Times New Roman" w:cstheme="minorHAnsi"/>
          <w:bCs/>
          <w:sz w:val="24"/>
          <w:szCs w:val="24"/>
          <w:lang w:eastAsia="sk-SK"/>
        </w:rPr>
        <w:t>ISCTE</w:t>
      </w:r>
      <w:proofErr w:type="spellEnd"/>
      <w:r w:rsidRPr="00E63907">
        <w:rPr>
          <w:rFonts w:eastAsia="Times New Roman" w:cstheme="minorHAnsi"/>
          <w:bCs/>
          <w:sz w:val="24"/>
          <w:szCs w:val="24"/>
          <w:lang w:eastAsia="sk-SK"/>
        </w:rPr>
        <w:t xml:space="preserve"> – University </w:t>
      </w:r>
      <w:proofErr w:type="spellStart"/>
      <w:r w:rsidRPr="00E63907">
        <w:rPr>
          <w:rFonts w:eastAsia="Times New Roman" w:cstheme="minorHAnsi"/>
          <w:bCs/>
          <w:sz w:val="24"/>
          <w:szCs w:val="24"/>
          <w:lang w:eastAsia="sk-SK"/>
        </w:rPr>
        <w:t>Institute</w:t>
      </w:r>
      <w:proofErr w:type="spellEnd"/>
      <w:r w:rsidRPr="00E63907">
        <w:rPr>
          <w:rFonts w:eastAsia="Times New Roman" w:cstheme="minorHAnsi"/>
          <w:bCs/>
          <w:sz w:val="24"/>
          <w:szCs w:val="24"/>
          <w:lang w:eastAsia="sk-SK"/>
        </w:rPr>
        <w:t xml:space="preserve"> of </w:t>
      </w:r>
      <w:proofErr w:type="spellStart"/>
      <w:r w:rsidRPr="00E63907">
        <w:rPr>
          <w:rFonts w:eastAsia="Times New Roman" w:cstheme="minorHAnsi"/>
          <w:bCs/>
          <w:sz w:val="24"/>
          <w:szCs w:val="24"/>
          <w:lang w:eastAsia="sk-SK"/>
        </w:rPr>
        <w:t>Lisbon</w:t>
      </w:r>
      <w:proofErr w:type="spellEnd"/>
      <w:r w:rsidRPr="00E63907">
        <w:rPr>
          <w:rFonts w:eastAsia="Times New Roman" w:cstheme="minorHAnsi"/>
          <w:bCs/>
          <w:sz w:val="24"/>
          <w:szCs w:val="24"/>
          <w:lang w:eastAsia="sk-SK"/>
        </w:rPr>
        <w:t xml:space="preserve"> (</w:t>
      </w:r>
      <w:proofErr w:type="spellStart"/>
      <w:r w:rsidRPr="00E63907">
        <w:rPr>
          <w:rFonts w:eastAsia="Times New Roman" w:cstheme="minorHAnsi"/>
          <w:bCs/>
          <w:sz w:val="24"/>
          <w:szCs w:val="24"/>
          <w:lang w:eastAsia="sk-SK"/>
        </w:rPr>
        <w:t>PT</w:t>
      </w:r>
      <w:proofErr w:type="spellEnd"/>
      <w:r w:rsidRPr="00E63907">
        <w:rPr>
          <w:rFonts w:eastAsia="Times New Roman" w:cstheme="minorHAnsi"/>
          <w:bCs/>
          <w:sz w:val="24"/>
          <w:szCs w:val="24"/>
          <w:lang w:eastAsia="sk-SK"/>
        </w:rPr>
        <w:t>),</w:t>
      </w:r>
      <w:proofErr w:type="spellStart"/>
      <w:r w:rsidRPr="00E63907">
        <w:rPr>
          <w:rFonts w:eastAsia="Times New Roman" w:cstheme="minorHAnsi"/>
          <w:bCs/>
          <w:sz w:val="24"/>
          <w:szCs w:val="24"/>
          <w:lang w:eastAsia="sk-SK"/>
        </w:rPr>
        <w:t>Laurea</w:t>
      </w:r>
      <w:proofErr w:type="spellEnd"/>
      <w:r w:rsidRPr="00E63907">
        <w:rPr>
          <w:rFonts w:eastAsia="Times New Roman" w:cstheme="minorHAnsi"/>
          <w:bCs/>
          <w:sz w:val="24"/>
          <w:szCs w:val="24"/>
          <w:lang w:eastAsia="sk-SK"/>
        </w:rPr>
        <w:t xml:space="preserve"> University of </w:t>
      </w:r>
      <w:proofErr w:type="spellStart"/>
      <w:r w:rsidRPr="00E63907">
        <w:rPr>
          <w:rFonts w:eastAsia="Times New Roman" w:cstheme="minorHAnsi"/>
          <w:bCs/>
          <w:sz w:val="24"/>
          <w:szCs w:val="24"/>
          <w:lang w:eastAsia="sk-SK"/>
        </w:rPr>
        <w:t>Applied</w:t>
      </w:r>
      <w:proofErr w:type="spellEnd"/>
      <w:r w:rsidRPr="00E63907">
        <w:rPr>
          <w:rFonts w:eastAsia="Times New Roman" w:cstheme="minorHAnsi"/>
          <w:bCs/>
          <w:sz w:val="24"/>
          <w:szCs w:val="24"/>
          <w:lang w:eastAsia="sk-SK"/>
        </w:rPr>
        <w:t xml:space="preserve"> </w:t>
      </w:r>
      <w:proofErr w:type="spellStart"/>
      <w:r w:rsidRPr="00E63907">
        <w:rPr>
          <w:rFonts w:eastAsia="Times New Roman" w:cstheme="minorHAnsi"/>
          <w:bCs/>
          <w:sz w:val="24"/>
          <w:szCs w:val="24"/>
          <w:lang w:eastAsia="sk-SK"/>
        </w:rPr>
        <w:t>Sciences</w:t>
      </w:r>
      <w:proofErr w:type="spellEnd"/>
      <w:r w:rsidRPr="00E63907">
        <w:rPr>
          <w:rFonts w:eastAsia="Times New Roman" w:cstheme="minorHAnsi"/>
          <w:bCs/>
          <w:sz w:val="24"/>
          <w:szCs w:val="24"/>
          <w:lang w:eastAsia="sk-SK"/>
        </w:rPr>
        <w:t xml:space="preserve"> (</w:t>
      </w:r>
      <w:proofErr w:type="spellStart"/>
      <w:r w:rsidRPr="00E63907">
        <w:rPr>
          <w:rFonts w:eastAsia="Times New Roman" w:cstheme="minorHAnsi"/>
          <w:bCs/>
          <w:sz w:val="24"/>
          <w:szCs w:val="24"/>
          <w:lang w:eastAsia="sk-SK"/>
        </w:rPr>
        <w:t>FI</w:t>
      </w:r>
      <w:proofErr w:type="spellEnd"/>
      <w:r w:rsidRPr="00E63907">
        <w:rPr>
          <w:rFonts w:eastAsia="Times New Roman" w:cstheme="minorHAnsi"/>
          <w:bCs/>
          <w:sz w:val="24"/>
          <w:szCs w:val="24"/>
          <w:lang w:eastAsia="sk-SK"/>
        </w:rPr>
        <w:t xml:space="preserve">), </w:t>
      </w:r>
      <w:proofErr w:type="spellStart"/>
      <w:r w:rsidRPr="00E63907">
        <w:rPr>
          <w:rFonts w:eastAsia="Times New Roman" w:cstheme="minorHAnsi"/>
          <w:bCs/>
          <w:sz w:val="24"/>
          <w:szCs w:val="24"/>
          <w:lang w:eastAsia="sk-SK"/>
        </w:rPr>
        <w:t>TH</w:t>
      </w:r>
      <w:proofErr w:type="spellEnd"/>
      <w:r w:rsidRPr="00E63907">
        <w:rPr>
          <w:rFonts w:eastAsia="Times New Roman" w:cstheme="minorHAnsi"/>
          <w:bCs/>
          <w:sz w:val="24"/>
          <w:szCs w:val="24"/>
          <w:lang w:eastAsia="sk-SK"/>
        </w:rPr>
        <w:t xml:space="preserve"> </w:t>
      </w:r>
      <w:proofErr w:type="spellStart"/>
      <w:r w:rsidRPr="00E63907">
        <w:rPr>
          <w:rFonts w:eastAsia="Times New Roman" w:cstheme="minorHAnsi"/>
          <w:bCs/>
          <w:sz w:val="24"/>
          <w:szCs w:val="24"/>
          <w:lang w:eastAsia="sk-SK"/>
        </w:rPr>
        <w:t>Köln</w:t>
      </w:r>
      <w:proofErr w:type="spellEnd"/>
      <w:r w:rsidRPr="00E63907">
        <w:rPr>
          <w:rFonts w:eastAsia="Times New Roman" w:cstheme="minorHAnsi"/>
          <w:bCs/>
          <w:sz w:val="24"/>
          <w:szCs w:val="24"/>
          <w:lang w:eastAsia="sk-SK"/>
        </w:rPr>
        <w:t xml:space="preserve"> – University of </w:t>
      </w:r>
      <w:proofErr w:type="spellStart"/>
      <w:r w:rsidRPr="00E63907">
        <w:rPr>
          <w:rFonts w:eastAsia="Times New Roman" w:cstheme="minorHAnsi"/>
          <w:bCs/>
          <w:sz w:val="24"/>
          <w:szCs w:val="24"/>
          <w:lang w:eastAsia="sk-SK"/>
        </w:rPr>
        <w:t>Applied</w:t>
      </w:r>
      <w:proofErr w:type="spellEnd"/>
      <w:r w:rsidRPr="00E63907">
        <w:rPr>
          <w:rFonts w:eastAsia="Times New Roman" w:cstheme="minorHAnsi"/>
          <w:bCs/>
          <w:sz w:val="24"/>
          <w:szCs w:val="24"/>
          <w:lang w:eastAsia="sk-SK"/>
        </w:rPr>
        <w:t xml:space="preserve"> </w:t>
      </w:r>
      <w:proofErr w:type="spellStart"/>
      <w:r w:rsidRPr="00E63907">
        <w:rPr>
          <w:rFonts w:eastAsia="Times New Roman" w:cstheme="minorHAnsi"/>
          <w:bCs/>
          <w:sz w:val="24"/>
          <w:szCs w:val="24"/>
          <w:lang w:eastAsia="sk-SK"/>
        </w:rPr>
        <w:t>Sciences</w:t>
      </w:r>
      <w:proofErr w:type="spellEnd"/>
      <w:r w:rsidRPr="00E63907">
        <w:rPr>
          <w:rFonts w:eastAsia="Times New Roman" w:cstheme="minorHAnsi"/>
          <w:bCs/>
          <w:sz w:val="24"/>
          <w:szCs w:val="24"/>
          <w:lang w:eastAsia="sk-SK"/>
        </w:rPr>
        <w:t xml:space="preserve"> (DE), </w:t>
      </w:r>
      <w:proofErr w:type="spellStart"/>
      <w:r w:rsidRPr="00E63907">
        <w:rPr>
          <w:rFonts w:eastAsia="Times New Roman" w:cstheme="minorHAnsi"/>
          <w:bCs/>
          <w:sz w:val="24"/>
          <w:szCs w:val="24"/>
          <w:lang w:eastAsia="sk-SK"/>
        </w:rPr>
        <w:t>Huelva</w:t>
      </w:r>
      <w:proofErr w:type="spellEnd"/>
      <w:r w:rsidRPr="00E63907">
        <w:rPr>
          <w:rFonts w:eastAsia="Times New Roman" w:cstheme="minorHAnsi"/>
          <w:bCs/>
          <w:sz w:val="24"/>
          <w:szCs w:val="24"/>
          <w:lang w:eastAsia="sk-SK"/>
        </w:rPr>
        <w:t xml:space="preserve"> University (ES), </w:t>
      </w:r>
      <w:proofErr w:type="spellStart"/>
      <w:r w:rsidRPr="00E63907">
        <w:rPr>
          <w:rFonts w:eastAsia="Times New Roman" w:cstheme="minorHAnsi"/>
          <w:bCs/>
          <w:sz w:val="24"/>
          <w:szCs w:val="24"/>
          <w:lang w:eastAsia="sk-SK"/>
        </w:rPr>
        <w:t>IUAV</w:t>
      </w:r>
      <w:proofErr w:type="spellEnd"/>
      <w:r w:rsidRPr="00E63907">
        <w:rPr>
          <w:rFonts w:eastAsia="Times New Roman" w:cstheme="minorHAnsi"/>
          <w:bCs/>
          <w:sz w:val="24"/>
          <w:szCs w:val="24"/>
          <w:lang w:eastAsia="sk-SK"/>
        </w:rPr>
        <w:t xml:space="preserve"> – </w:t>
      </w:r>
      <w:proofErr w:type="spellStart"/>
      <w:r w:rsidRPr="00E63907">
        <w:rPr>
          <w:rFonts w:eastAsia="Times New Roman" w:cstheme="minorHAnsi"/>
          <w:bCs/>
          <w:sz w:val="24"/>
          <w:szCs w:val="24"/>
          <w:lang w:eastAsia="sk-SK"/>
        </w:rPr>
        <w:t>Università</w:t>
      </w:r>
      <w:proofErr w:type="spellEnd"/>
      <w:r w:rsidRPr="00E63907">
        <w:rPr>
          <w:rFonts w:eastAsia="Times New Roman" w:cstheme="minorHAnsi"/>
          <w:bCs/>
          <w:sz w:val="24"/>
          <w:szCs w:val="24"/>
          <w:lang w:eastAsia="sk-SK"/>
        </w:rPr>
        <w:t xml:space="preserve"> </w:t>
      </w:r>
      <w:proofErr w:type="spellStart"/>
      <w:r w:rsidRPr="00E63907">
        <w:rPr>
          <w:rFonts w:eastAsia="Times New Roman" w:cstheme="minorHAnsi"/>
          <w:bCs/>
          <w:sz w:val="24"/>
          <w:szCs w:val="24"/>
          <w:lang w:eastAsia="sk-SK"/>
        </w:rPr>
        <w:t>Iuav</w:t>
      </w:r>
      <w:proofErr w:type="spellEnd"/>
      <w:r w:rsidRPr="00E63907">
        <w:rPr>
          <w:rFonts w:eastAsia="Times New Roman" w:cstheme="minorHAnsi"/>
          <w:bCs/>
          <w:sz w:val="24"/>
          <w:szCs w:val="24"/>
          <w:lang w:eastAsia="sk-SK"/>
        </w:rPr>
        <w:t xml:space="preserve"> di </w:t>
      </w:r>
      <w:proofErr w:type="spellStart"/>
      <w:r w:rsidRPr="00E63907">
        <w:rPr>
          <w:rFonts w:eastAsia="Times New Roman" w:cstheme="minorHAnsi"/>
          <w:bCs/>
          <w:sz w:val="24"/>
          <w:szCs w:val="24"/>
          <w:lang w:eastAsia="sk-SK"/>
        </w:rPr>
        <w:t>Venezia</w:t>
      </w:r>
      <w:proofErr w:type="spellEnd"/>
      <w:r w:rsidRPr="00E63907">
        <w:rPr>
          <w:rFonts w:eastAsia="Times New Roman" w:cstheme="minorHAnsi"/>
          <w:bCs/>
          <w:sz w:val="24"/>
          <w:szCs w:val="24"/>
          <w:lang w:eastAsia="sk-SK"/>
        </w:rPr>
        <w:t xml:space="preserve"> (</w:t>
      </w:r>
      <w:proofErr w:type="spellStart"/>
      <w:r w:rsidRPr="00E63907">
        <w:rPr>
          <w:rFonts w:eastAsia="Times New Roman" w:cstheme="minorHAnsi"/>
          <w:bCs/>
          <w:sz w:val="24"/>
          <w:szCs w:val="24"/>
          <w:lang w:eastAsia="sk-SK"/>
        </w:rPr>
        <w:t>IT</w:t>
      </w:r>
      <w:proofErr w:type="spellEnd"/>
      <w:r w:rsidRPr="00E63907">
        <w:rPr>
          <w:rFonts w:eastAsia="Times New Roman" w:cstheme="minorHAnsi"/>
          <w:bCs/>
          <w:sz w:val="24"/>
          <w:szCs w:val="24"/>
          <w:lang w:eastAsia="sk-SK"/>
        </w:rPr>
        <w:t xml:space="preserve">), </w:t>
      </w:r>
      <w:proofErr w:type="spellStart"/>
      <w:r w:rsidRPr="00E63907">
        <w:rPr>
          <w:rFonts w:eastAsia="Times New Roman" w:cstheme="minorHAnsi"/>
          <w:bCs/>
          <w:sz w:val="24"/>
          <w:szCs w:val="24"/>
          <w:lang w:eastAsia="sk-SK"/>
        </w:rPr>
        <w:t>UTB</w:t>
      </w:r>
      <w:proofErr w:type="spellEnd"/>
      <w:r w:rsidRPr="00E63907">
        <w:rPr>
          <w:rFonts w:eastAsia="Times New Roman" w:cstheme="minorHAnsi"/>
          <w:bCs/>
          <w:sz w:val="24"/>
          <w:szCs w:val="24"/>
          <w:lang w:eastAsia="sk-SK"/>
        </w:rPr>
        <w:t xml:space="preserve"> – </w:t>
      </w:r>
      <w:proofErr w:type="spellStart"/>
      <w:r w:rsidRPr="00E63907">
        <w:rPr>
          <w:rFonts w:eastAsia="Times New Roman" w:cstheme="minorHAnsi"/>
          <w:bCs/>
          <w:sz w:val="24"/>
          <w:szCs w:val="24"/>
          <w:lang w:eastAsia="sk-SK"/>
        </w:rPr>
        <w:t>Tomas</w:t>
      </w:r>
      <w:proofErr w:type="spellEnd"/>
      <w:r w:rsidRPr="00E63907">
        <w:rPr>
          <w:rFonts w:eastAsia="Times New Roman" w:cstheme="minorHAnsi"/>
          <w:bCs/>
          <w:sz w:val="24"/>
          <w:szCs w:val="24"/>
          <w:lang w:eastAsia="sk-SK"/>
        </w:rPr>
        <w:t xml:space="preserve"> </w:t>
      </w:r>
      <w:proofErr w:type="spellStart"/>
      <w:r w:rsidRPr="00E63907">
        <w:rPr>
          <w:rFonts w:eastAsia="Times New Roman" w:cstheme="minorHAnsi"/>
          <w:bCs/>
          <w:sz w:val="24"/>
          <w:szCs w:val="24"/>
          <w:lang w:eastAsia="sk-SK"/>
        </w:rPr>
        <w:t>Bata</w:t>
      </w:r>
      <w:proofErr w:type="spellEnd"/>
      <w:r w:rsidRPr="00E63907">
        <w:rPr>
          <w:rFonts w:eastAsia="Times New Roman" w:cstheme="minorHAnsi"/>
          <w:bCs/>
          <w:sz w:val="24"/>
          <w:szCs w:val="24"/>
          <w:lang w:eastAsia="sk-SK"/>
        </w:rPr>
        <w:t xml:space="preserve"> University in Zlín (CZ)</w:t>
      </w:r>
      <w:r>
        <w:rPr>
          <w:rFonts w:eastAsia="Times New Roman" w:cstheme="minorHAnsi"/>
          <w:bCs/>
          <w:sz w:val="24"/>
          <w:szCs w:val="24"/>
          <w:lang w:eastAsia="sk-SK"/>
        </w:rPr>
        <w:t>) budú preferované</w:t>
      </w:r>
      <w:r w:rsidRPr="00E63907">
        <w:rPr>
          <w:rFonts w:eastAsia="Times New Roman" w:cstheme="minorHAnsi"/>
          <w:sz w:val="24"/>
          <w:szCs w:val="24"/>
          <w:lang w:eastAsia="sk-SK"/>
        </w:rPr>
        <w:t>.</w:t>
      </w:r>
    </w:p>
    <w:p w14:paraId="3D97E275" w14:textId="77777777" w:rsidR="002861A2" w:rsidRPr="00E63907" w:rsidRDefault="002861A2" w:rsidP="00E63907">
      <w:pPr>
        <w:spacing w:after="0"/>
        <w:jc w:val="both"/>
        <w:rPr>
          <w:rFonts w:eastAsia="Times New Roman" w:cstheme="minorHAnsi"/>
          <w:bCs/>
          <w:sz w:val="24"/>
          <w:szCs w:val="24"/>
          <w:lang w:eastAsia="sk-SK"/>
        </w:rPr>
      </w:pPr>
    </w:p>
    <w:p w14:paraId="06D76C16" w14:textId="77777777" w:rsidR="002861A2" w:rsidRPr="00FC2E6A" w:rsidRDefault="002861A2" w:rsidP="00FC2E6A">
      <w:pPr>
        <w:pStyle w:val="Odsekzoznamu"/>
        <w:numPr>
          <w:ilvl w:val="0"/>
          <w:numId w:val="2"/>
        </w:numPr>
        <w:spacing w:after="0"/>
        <w:rPr>
          <w:rFonts w:eastAsia="Times New Roman" w:cstheme="minorHAnsi"/>
          <w:b/>
          <w:sz w:val="24"/>
          <w:szCs w:val="24"/>
          <w:highlight w:val="yellow"/>
          <w:u w:val="single"/>
          <w:lang w:eastAsia="sk-SK"/>
        </w:rPr>
      </w:pPr>
      <w:r w:rsidRPr="00FC2E6A">
        <w:rPr>
          <w:rFonts w:eastAsia="Times New Roman" w:cstheme="minorHAnsi"/>
          <w:b/>
          <w:sz w:val="24"/>
          <w:szCs w:val="24"/>
          <w:highlight w:val="yellow"/>
          <w:u w:val="single"/>
          <w:lang w:eastAsia="sk-SK"/>
        </w:rPr>
        <w:t>Pre realizáciu mobilít učiteľov je nutné:</w:t>
      </w:r>
    </w:p>
    <w:p w14:paraId="115A49B5" w14:textId="073B707D" w:rsidR="002861A2" w:rsidRDefault="002861A2" w:rsidP="00FC2E6A">
      <w:pPr>
        <w:pStyle w:val="Odsekzoznamu"/>
        <w:numPr>
          <w:ilvl w:val="0"/>
          <w:numId w:val="1"/>
        </w:numPr>
        <w:spacing w:after="0"/>
        <w:rPr>
          <w:rFonts w:eastAsia="Times New Roman" w:cstheme="minorHAnsi"/>
          <w:bCs/>
          <w:sz w:val="24"/>
          <w:szCs w:val="24"/>
          <w:lang w:eastAsia="sk-SK"/>
        </w:rPr>
      </w:pPr>
      <w:r w:rsidRPr="00FC2E6A">
        <w:rPr>
          <w:rFonts w:eastAsia="Times New Roman" w:cstheme="minorHAnsi"/>
          <w:bCs/>
          <w:sz w:val="24"/>
          <w:szCs w:val="24"/>
          <w:lang w:eastAsia="sk-SK"/>
        </w:rPr>
        <w:t xml:space="preserve">Uzavretie </w:t>
      </w:r>
      <w:r w:rsidR="00FC2E6A" w:rsidRPr="00FC2E6A">
        <w:rPr>
          <w:rFonts w:eastAsia="Times New Roman" w:cstheme="minorHAnsi"/>
          <w:bCs/>
          <w:sz w:val="24"/>
          <w:szCs w:val="24"/>
          <w:lang w:eastAsia="sk-SK"/>
        </w:rPr>
        <w:t>medzi inštitucionálnej</w:t>
      </w:r>
      <w:r w:rsidRPr="00FC2E6A">
        <w:rPr>
          <w:rFonts w:eastAsia="Times New Roman" w:cstheme="minorHAnsi"/>
          <w:bCs/>
          <w:sz w:val="24"/>
          <w:szCs w:val="24"/>
          <w:lang w:eastAsia="sk-SK"/>
        </w:rPr>
        <w:t xml:space="preserve"> dohody medzi </w:t>
      </w:r>
      <w:proofErr w:type="spellStart"/>
      <w:r w:rsidRPr="00FC2E6A">
        <w:rPr>
          <w:rFonts w:eastAsia="Times New Roman" w:cstheme="minorHAnsi"/>
          <w:bCs/>
          <w:sz w:val="24"/>
          <w:szCs w:val="24"/>
          <w:lang w:eastAsia="sk-SK"/>
        </w:rPr>
        <w:t>UNIZA</w:t>
      </w:r>
      <w:proofErr w:type="spellEnd"/>
      <w:r w:rsidRPr="00FC2E6A">
        <w:rPr>
          <w:rFonts w:eastAsia="Times New Roman" w:cstheme="minorHAnsi"/>
          <w:bCs/>
          <w:sz w:val="24"/>
          <w:szCs w:val="24"/>
          <w:lang w:eastAsia="sk-SK"/>
        </w:rPr>
        <w:t xml:space="preserve"> a prijímajúcou univerzitou v zahraničí.</w:t>
      </w:r>
    </w:p>
    <w:p w14:paraId="4426E654" w14:textId="2C439D12" w:rsidR="00572962" w:rsidRPr="00FC2E6A" w:rsidRDefault="00572962" w:rsidP="00FC2E6A">
      <w:pPr>
        <w:pStyle w:val="Odsekzoznamu"/>
        <w:numPr>
          <w:ilvl w:val="0"/>
          <w:numId w:val="1"/>
        </w:numPr>
        <w:spacing w:after="0"/>
        <w:rPr>
          <w:rFonts w:eastAsia="Times New Roman" w:cstheme="minorHAnsi"/>
          <w:bCs/>
          <w:sz w:val="24"/>
          <w:szCs w:val="24"/>
          <w:lang w:eastAsia="sk-SK"/>
        </w:rPr>
      </w:pPr>
      <w:r>
        <w:rPr>
          <w:rFonts w:eastAsia="Times New Roman" w:cstheme="minorHAnsi"/>
          <w:bCs/>
          <w:sz w:val="24"/>
          <w:szCs w:val="24"/>
          <w:lang w:eastAsia="sk-SK"/>
        </w:rPr>
        <w:t xml:space="preserve">V prípade plánovania </w:t>
      </w:r>
      <w:r w:rsidRPr="00E65690">
        <w:rPr>
          <w:rFonts w:eastAsia="Times New Roman" w:cstheme="minorHAnsi"/>
          <w:b/>
          <w:sz w:val="24"/>
          <w:szCs w:val="24"/>
          <w:lang w:eastAsia="sk-SK"/>
        </w:rPr>
        <w:t>viac ako jednej mobility sa požaduje rovnomerné rozdelenie do jednotlivých semestrov akademického roka.</w:t>
      </w:r>
    </w:p>
    <w:p w14:paraId="4FCA63B1" w14:textId="77777777" w:rsidR="002861A2" w:rsidRPr="00FC2E6A" w:rsidRDefault="002861A2" w:rsidP="00FC2E6A">
      <w:pPr>
        <w:spacing w:after="0"/>
        <w:rPr>
          <w:rFonts w:eastAsia="Times New Roman" w:cstheme="minorHAnsi"/>
          <w:bCs/>
          <w:sz w:val="24"/>
          <w:szCs w:val="24"/>
          <w:lang w:eastAsia="sk-SK"/>
        </w:rPr>
      </w:pPr>
    </w:p>
    <w:p w14:paraId="225F6D52" w14:textId="77777777" w:rsidR="002861A2" w:rsidRPr="00CA4A95" w:rsidRDefault="002861A2" w:rsidP="00FC2E6A">
      <w:pPr>
        <w:pStyle w:val="Odsekzoznamu"/>
        <w:numPr>
          <w:ilvl w:val="0"/>
          <w:numId w:val="2"/>
        </w:numPr>
        <w:spacing w:after="0"/>
        <w:rPr>
          <w:rFonts w:eastAsia="Times New Roman" w:cstheme="minorHAnsi"/>
          <w:b/>
          <w:sz w:val="24"/>
          <w:szCs w:val="24"/>
          <w:highlight w:val="yellow"/>
          <w:u w:val="single"/>
          <w:lang w:eastAsia="sk-SK"/>
        </w:rPr>
      </w:pPr>
      <w:proofErr w:type="spellStart"/>
      <w:r w:rsidRPr="00CA4A95">
        <w:rPr>
          <w:rFonts w:eastAsia="Times New Roman" w:cstheme="minorHAnsi"/>
          <w:b/>
          <w:sz w:val="24"/>
          <w:szCs w:val="24"/>
          <w:highlight w:val="yellow"/>
          <w:u w:val="single"/>
          <w:lang w:eastAsia="sk-SK"/>
        </w:rPr>
        <w:t>Mobilitné</w:t>
      </w:r>
      <w:proofErr w:type="spellEnd"/>
      <w:r w:rsidRPr="00CA4A95">
        <w:rPr>
          <w:rFonts w:eastAsia="Times New Roman" w:cstheme="minorHAnsi"/>
          <w:b/>
          <w:sz w:val="24"/>
          <w:szCs w:val="24"/>
          <w:highlight w:val="yellow"/>
          <w:u w:val="single"/>
          <w:lang w:eastAsia="sk-SK"/>
        </w:rPr>
        <w:t xml:space="preserve"> aktivity sa môžu uskutočniť v programových krajinách:</w:t>
      </w:r>
    </w:p>
    <w:p w14:paraId="41F1AB78" w14:textId="77777777" w:rsidR="002861A2" w:rsidRPr="00FC2E6A" w:rsidRDefault="002861A2" w:rsidP="00FC2E6A">
      <w:pPr>
        <w:spacing w:after="0"/>
        <w:ind w:left="708"/>
        <w:jc w:val="both"/>
        <w:rPr>
          <w:rFonts w:eastAsia="Times New Roman" w:cstheme="minorHAnsi"/>
          <w:bCs/>
          <w:sz w:val="24"/>
          <w:szCs w:val="24"/>
          <w:lang w:eastAsia="sk-SK"/>
        </w:rPr>
      </w:pPr>
      <w:r w:rsidRPr="00FC2E6A">
        <w:rPr>
          <w:rFonts w:eastAsia="Times New Roman" w:cstheme="minorHAnsi"/>
          <w:bCs/>
          <w:sz w:val="24"/>
          <w:szCs w:val="24"/>
          <w:lang w:eastAsia="sk-SK"/>
        </w:rPr>
        <w:t>Belgicko, Bulharsko, Cyprus, Česká republika, Dánsko, Estónsko, Fínsko, Francúzsko, Grécko, Holandsko, Chorvátsko, Írsko, Island, Lichtenštajnsko, Litva, Lotyšsko, Luxembursko, Macedónsko, Maďarsko, Malta, Nemecko, Nórsko, Poľsko, Portugalsko, Rakúsko, Rumunsko, Slovensko, Slovinsko, Španielsko, Švédsko, Taliansko, Turecko, Srbsko.</w:t>
      </w:r>
    </w:p>
    <w:p w14:paraId="6F4BFBC6" w14:textId="1AF04DC0" w:rsidR="002861A2" w:rsidRDefault="002861A2" w:rsidP="00FC2E6A">
      <w:pPr>
        <w:spacing w:after="0"/>
        <w:rPr>
          <w:rFonts w:eastAsia="Times New Roman" w:cstheme="minorHAnsi"/>
          <w:bCs/>
          <w:sz w:val="24"/>
          <w:szCs w:val="24"/>
          <w:lang w:eastAsia="sk-SK"/>
        </w:rPr>
      </w:pPr>
    </w:p>
    <w:p w14:paraId="0FE38077" w14:textId="77777777" w:rsidR="00E63907" w:rsidRPr="00FC2E6A" w:rsidRDefault="00E63907" w:rsidP="00FC2E6A">
      <w:pPr>
        <w:spacing w:after="0"/>
        <w:rPr>
          <w:rFonts w:eastAsia="Times New Roman" w:cstheme="minorHAnsi"/>
          <w:bCs/>
          <w:sz w:val="24"/>
          <w:szCs w:val="24"/>
          <w:lang w:eastAsia="sk-SK"/>
        </w:rPr>
      </w:pPr>
    </w:p>
    <w:p w14:paraId="20199795" w14:textId="4BD19928" w:rsidR="009D32AA" w:rsidRPr="009D32AA" w:rsidRDefault="009D32AA" w:rsidP="009D32AA">
      <w:pPr>
        <w:rPr>
          <w:b/>
          <w:bCs/>
          <w:sz w:val="24"/>
          <w:szCs w:val="24"/>
        </w:rPr>
      </w:pPr>
      <w:r w:rsidRPr="009D32AA">
        <w:rPr>
          <w:b/>
          <w:sz w:val="24"/>
          <w:szCs w:val="24"/>
        </w:rPr>
        <w:t xml:space="preserve">Zápis z výberového konania, kompletné a skontrolované dokumenty žiadateľov o grant doručia  jednotlivé pracoviská na </w:t>
      </w:r>
      <w:proofErr w:type="spellStart"/>
      <w:r w:rsidRPr="009D32AA">
        <w:rPr>
          <w:b/>
          <w:sz w:val="24"/>
          <w:szCs w:val="24"/>
        </w:rPr>
        <w:t>OMVaM</w:t>
      </w:r>
      <w:proofErr w:type="spellEnd"/>
      <w:r w:rsidRPr="009D32AA">
        <w:rPr>
          <w:b/>
          <w:sz w:val="24"/>
          <w:szCs w:val="24"/>
        </w:rPr>
        <w:t xml:space="preserve">  najneskôr </w:t>
      </w:r>
      <w:r w:rsidRPr="00020B25">
        <w:rPr>
          <w:b/>
          <w:sz w:val="24"/>
          <w:szCs w:val="24"/>
        </w:rPr>
        <w:t xml:space="preserve">do  </w:t>
      </w:r>
      <w:r w:rsidRPr="003B0DD5">
        <w:rPr>
          <w:b/>
          <w:sz w:val="24"/>
          <w:szCs w:val="24"/>
          <w:highlight w:val="yellow"/>
        </w:rPr>
        <w:t>27.06.2025.</w:t>
      </w:r>
    </w:p>
    <w:p w14:paraId="274D4D43" w14:textId="77777777" w:rsidR="00E63907" w:rsidRDefault="00E63907" w:rsidP="00E63907">
      <w:pPr>
        <w:spacing w:after="0"/>
        <w:rPr>
          <w:rFonts w:eastAsia="Times New Roman" w:cstheme="minorHAnsi"/>
          <w:bCs/>
          <w:sz w:val="24"/>
          <w:szCs w:val="24"/>
          <w:lang w:eastAsia="sk-SK"/>
        </w:rPr>
      </w:pPr>
    </w:p>
    <w:p w14:paraId="5B99BE4F" w14:textId="77777777" w:rsidR="00E63907" w:rsidRPr="00FC2E6A" w:rsidRDefault="00E63907" w:rsidP="00E63907">
      <w:pPr>
        <w:spacing w:after="0"/>
        <w:rPr>
          <w:rFonts w:eastAsia="Times New Roman" w:cstheme="minorHAnsi"/>
          <w:bCs/>
          <w:sz w:val="24"/>
          <w:szCs w:val="24"/>
          <w:lang w:eastAsia="sk-SK"/>
        </w:rPr>
      </w:pPr>
    </w:p>
    <w:p w14:paraId="48536DA4" w14:textId="4AB58CA9" w:rsidR="002861A2" w:rsidRDefault="00360A30" w:rsidP="002861A2">
      <w:pPr>
        <w:spacing w:after="0" w:line="240" w:lineRule="auto"/>
        <w:rPr>
          <w:rFonts w:eastAsia="Times New Roman" w:cstheme="minorHAnsi"/>
          <w:bCs/>
          <w:lang w:eastAsia="sk-SK"/>
        </w:rPr>
      </w:pPr>
      <w:r w:rsidRPr="00FC2E6A">
        <w:rPr>
          <w:rFonts w:eastAsia="Times New Roman" w:cstheme="minorHAnsi"/>
          <w:bCs/>
          <w:lang w:eastAsia="sk-SK"/>
        </w:rPr>
        <w:t xml:space="preserve">Žilina, </w:t>
      </w:r>
      <w:r w:rsidR="00E65690">
        <w:rPr>
          <w:rFonts w:eastAsia="Times New Roman" w:cstheme="minorHAnsi"/>
          <w:bCs/>
          <w:lang w:eastAsia="sk-SK"/>
        </w:rPr>
        <w:t>1</w:t>
      </w:r>
      <w:r w:rsidR="003B0DD5">
        <w:rPr>
          <w:rFonts w:eastAsia="Times New Roman" w:cstheme="minorHAnsi"/>
          <w:bCs/>
          <w:lang w:eastAsia="sk-SK"/>
        </w:rPr>
        <w:t>6</w:t>
      </w:r>
      <w:r w:rsidRPr="00FC2E6A">
        <w:rPr>
          <w:rFonts w:eastAsia="Times New Roman" w:cstheme="minorHAnsi"/>
          <w:bCs/>
          <w:lang w:eastAsia="sk-SK"/>
        </w:rPr>
        <w:t>.</w:t>
      </w:r>
      <w:r w:rsidR="00E65690">
        <w:rPr>
          <w:rFonts w:eastAsia="Times New Roman" w:cstheme="minorHAnsi"/>
          <w:bCs/>
          <w:lang w:eastAsia="sk-SK"/>
        </w:rPr>
        <w:t>4</w:t>
      </w:r>
      <w:r w:rsidRPr="00FC2E6A">
        <w:rPr>
          <w:rFonts w:eastAsia="Times New Roman" w:cstheme="minorHAnsi"/>
          <w:bCs/>
          <w:lang w:eastAsia="sk-SK"/>
        </w:rPr>
        <w:t>.202</w:t>
      </w:r>
      <w:r w:rsidR="00E65690">
        <w:rPr>
          <w:rFonts w:eastAsia="Times New Roman" w:cstheme="minorHAnsi"/>
          <w:bCs/>
          <w:lang w:eastAsia="sk-SK"/>
        </w:rPr>
        <w:t>5</w:t>
      </w:r>
    </w:p>
    <w:p w14:paraId="6D27D1B5" w14:textId="3426B4AB" w:rsidR="00E65690" w:rsidRDefault="00E65690" w:rsidP="002861A2">
      <w:pPr>
        <w:spacing w:after="0" w:line="240" w:lineRule="auto"/>
        <w:rPr>
          <w:rFonts w:eastAsia="Times New Roman" w:cstheme="minorHAnsi"/>
          <w:bCs/>
          <w:lang w:eastAsia="sk-SK"/>
        </w:rPr>
      </w:pPr>
    </w:p>
    <w:p w14:paraId="4BEDC10A" w14:textId="77777777" w:rsidR="00E63907" w:rsidRPr="00FC2E6A" w:rsidRDefault="00E63907" w:rsidP="002861A2">
      <w:pPr>
        <w:spacing w:after="0" w:line="240" w:lineRule="auto"/>
        <w:rPr>
          <w:rFonts w:eastAsia="Times New Roman" w:cstheme="minorHAnsi"/>
          <w:bCs/>
          <w:lang w:eastAsia="sk-SK"/>
        </w:rPr>
      </w:pPr>
    </w:p>
    <w:p w14:paraId="43A1F87B" w14:textId="5C2B6810" w:rsidR="002861A2" w:rsidRPr="00FC2E6A" w:rsidRDefault="002861A2" w:rsidP="002861A2">
      <w:pPr>
        <w:spacing w:after="0" w:line="240" w:lineRule="auto"/>
        <w:rPr>
          <w:rFonts w:eastAsia="Times New Roman" w:cstheme="minorHAnsi"/>
          <w:bCs/>
          <w:lang w:eastAsia="sk-SK"/>
        </w:rPr>
      </w:pPr>
      <w:r w:rsidRPr="00FC2E6A">
        <w:rPr>
          <w:rFonts w:eastAsia="Times New Roman" w:cstheme="minorHAnsi"/>
          <w:bCs/>
          <w:lang w:eastAsia="sk-SK"/>
        </w:rPr>
        <w:t xml:space="preserve">Za správnosť: </w:t>
      </w:r>
      <w:r w:rsidR="00AE2409" w:rsidRPr="00FC2E6A">
        <w:rPr>
          <w:rFonts w:eastAsia="Times New Roman" w:cstheme="minorHAnsi"/>
          <w:bCs/>
          <w:lang w:eastAsia="sk-SK"/>
        </w:rPr>
        <w:t>Bc. Kl</w:t>
      </w:r>
      <w:r w:rsidR="00E60AF2" w:rsidRPr="00FC2E6A">
        <w:rPr>
          <w:rFonts w:eastAsia="Times New Roman" w:cstheme="minorHAnsi"/>
          <w:bCs/>
          <w:lang w:eastAsia="sk-SK"/>
        </w:rPr>
        <w:t>ačanská</w:t>
      </w:r>
      <w:r w:rsidRPr="00FC2E6A">
        <w:rPr>
          <w:rFonts w:eastAsia="Times New Roman" w:cstheme="minorHAnsi"/>
          <w:bCs/>
          <w:lang w:eastAsia="sk-SK"/>
        </w:rPr>
        <w:t xml:space="preserve">, </w:t>
      </w:r>
      <w:proofErr w:type="spellStart"/>
      <w:r w:rsidRPr="00FC2E6A">
        <w:rPr>
          <w:rFonts w:eastAsia="Times New Roman" w:cstheme="minorHAnsi"/>
          <w:bCs/>
          <w:lang w:eastAsia="sk-SK"/>
        </w:rPr>
        <w:t>OMVaM</w:t>
      </w:r>
      <w:proofErr w:type="spellEnd"/>
    </w:p>
    <w:sectPr w:rsidR="002861A2" w:rsidRPr="00FC2E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A278E"/>
    <w:multiLevelType w:val="hybridMultilevel"/>
    <w:tmpl w:val="65DC3F46"/>
    <w:lvl w:ilvl="0" w:tplc="80CCA5E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C973878"/>
    <w:multiLevelType w:val="hybridMultilevel"/>
    <w:tmpl w:val="260E6762"/>
    <w:lvl w:ilvl="0" w:tplc="894A6D12">
      <w:start w:val="1"/>
      <w:numFmt w:val="decimal"/>
      <w:lvlText w:val="%1."/>
      <w:lvlJc w:val="left"/>
      <w:pPr>
        <w:ind w:left="927"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FA534F5"/>
    <w:multiLevelType w:val="multilevel"/>
    <w:tmpl w:val="A1EE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445647">
    <w:abstractNumId w:val="0"/>
  </w:num>
  <w:num w:numId="2" w16cid:durableId="316150593">
    <w:abstractNumId w:val="1"/>
  </w:num>
  <w:num w:numId="3" w16cid:durableId="1983070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1A2"/>
    <w:rsid w:val="00020B25"/>
    <w:rsid w:val="000C3CA4"/>
    <w:rsid w:val="0013245A"/>
    <w:rsid w:val="00151689"/>
    <w:rsid w:val="00277C4F"/>
    <w:rsid w:val="002861A2"/>
    <w:rsid w:val="00291A34"/>
    <w:rsid w:val="00295677"/>
    <w:rsid w:val="00360A30"/>
    <w:rsid w:val="003B0DD5"/>
    <w:rsid w:val="004224EB"/>
    <w:rsid w:val="00495F08"/>
    <w:rsid w:val="004A6BBA"/>
    <w:rsid w:val="00511855"/>
    <w:rsid w:val="0057024E"/>
    <w:rsid w:val="00572962"/>
    <w:rsid w:val="0069173D"/>
    <w:rsid w:val="006C08E4"/>
    <w:rsid w:val="007042C1"/>
    <w:rsid w:val="00744006"/>
    <w:rsid w:val="00776D0C"/>
    <w:rsid w:val="00781D08"/>
    <w:rsid w:val="0080458D"/>
    <w:rsid w:val="008B3DEA"/>
    <w:rsid w:val="008C6D2E"/>
    <w:rsid w:val="009D32AA"/>
    <w:rsid w:val="009E4527"/>
    <w:rsid w:val="00AE02B6"/>
    <w:rsid w:val="00AE2409"/>
    <w:rsid w:val="00B02CE3"/>
    <w:rsid w:val="00BE5A45"/>
    <w:rsid w:val="00BF4688"/>
    <w:rsid w:val="00CA4A95"/>
    <w:rsid w:val="00D23581"/>
    <w:rsid w:val="00D506AF"/>
    <w:rsid w:val="00DB7CAD"/>
    <w:rsid w:val="00DC10DB"/>
    <w:rsid w:val="00E60AF2"/>
    <w:rsid w:val="00E63907"/>
    <w:rsid w:val="00E65690"/>
    <w:rsid w:val="00FC2E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A639"/>
  <w15:chartTrackingRefBased/>
  <w15:docId w15:val="{1B049A2D-57CE-4293-A78C-2081410A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61A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861A2"/>
    <w:pPr>
      <w:ind w:left="720"/>
      <w:contextualSpacing/>
    </w:pPr>
  </w:style>
  <w:style w:type="character" w:styleId="Hypertextovprepojenie">
    <w:name w:val="Hyperlink"/>
    <w:basedOn w:val="Predvolenpsmoodseku"/>
    <w:uiPriority w:val="99"/>
    <w:unhideWhenUsed/>
    <w:rsid w:val="002861A2"/>
    <w:rPr>
      <w:color w:val="0000FF"/>
      <w:u w:val="single"/>
    </w:rPr>
  </w:style>
  <w:style w:type="paragraph" w:styleId="Bezriadkovania">
    <w:name w:val="No Spacing"/>
    <w:uiPriority w:val="1"/>
    <w:qFormat/>
    <w:rsid w:val="00286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46040">
      <w:bodyDiv w:val="1"/>
      <w:marLeft w:val="0"/>
      <w:marRight w:val="0"/>
      <w:marTop w:val="0"/>
      <w:marBottom w:val="0"/>
      <w:divBdr>
        <w:top w:val="none" w:sz="0" w:space="0" w:color="auto"/>
        <w:left w:val="none" w:sz="0" w:space="0" w:color="auto"/>
        <w:bottom w:val="none" w:sz="0" w:space="0" w:color="auto"/>
        <w:right w:val="none" w:sz="0" w:space="0" w:color="auto"/>
      </w:divBdr>
    </w:div>
    <w:div w:id="9099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programmes/erasmus-plus/resources/distance-calculator_en" TargetMode="External"/><Relationship Id="rId5" Type="http://schemas.openxmlformats.org/officeDocument/2006/relationships/hyperlink" Target="https://ec.europa.eu/programmes/erasmus-plus/resources/distance-calculator_en"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3207</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Súkeníková</dc:creator>
  <cp:keywords/>
  <dc:description/>
  <cp:lastModifiedBy>Elektro Feit</cp:lastModifiedBy>
  <cp:revision>2</cp:revision>
  <dcterms:created xsi:type="dcterms:W3CDTF">2025-05-13T08:37:00Z</dcterms:created>
  <dcterms:modified xsi:type="dcterms:W3CDTF">2025-05-13T08:37:00Z</dcterms:modified>
</cp:coreProperties>
</file>