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1A" w:rsidRPr="0051401A" w:rsidRDefault="00FB61FF" w:rsidP="00514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smallCaps/>
          <w:color w:val="212121"/>
          <w:sz w:val="24"/>
          <w:szCs w:val="24"/>
          <w:lang w:eastAsia="sk-SK"/>
        </w:rPr>
      </w:pPr>
      <w:r>
        <w:rPr>
          <w:rFonts w:ascii="inherit" w:eastAsia="Times New Roman" w:hAnsi="inherit" w:cs="Courier New"/>
          <w:b/>
          <w:smallCaps/>
          <w:color w:val="212121"/>
          <w:sz w:val="24"/>
          <w:szCs w:val="24"/>
          <w:lang w:eastAsia="sk-SK"/>
        </w:rPr>
        <w:t>Autorské práva</w:t>
      </w:r>
      <w:r w:rsidR="0051401A" w:rsidRPr="00722EAF">
        <w:rPr>
          <w:rFonts w:ascii="inherit" w:eastAsia="Times New Roman" w:hAnsi="inherit" w:cs="Courier New"/>
          <w:b/>
          <w:smallCaps/>
          <w:color w:val="212121"/>
          <w:sz w:val="24"/>
          <w:szCs w:val="24"/>
          <w:lang w:eastAsia="sk-SK"/>
        </w:rPr>
        <w:t xml:space="preserve"> a forma súhlasu</w:t>
      </w:r>
    </w:p>
    <w:p w:rsidR="0051401A" w:rsidRPr="0051401A" w:rsidRDefault="0051401A" w:rsidP="00514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</w:p>
    <w:p w:rsidR="0051401A" w:rsidRDefault="0051401A" w:rsidP="00514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ab/>
        <w:t>Na to, aby bolo zabezpečené konzistentné</w:t>
      </w:r>
      <w:r w:rsidRPr="0051401A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z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aobchádzanie so všetkými informáciami</w:t>
      </w:r>
      <w:r w:rsidRPr="0051401A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,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je vypracovaný tento formulár ktorý nie je substituovaný</w:t>
      </w:r>
      <w:r w:rsidRPr="0051401A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pre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iné účely ako je uvedené nižšie. </w:t>
      </w:r>
    </w:p>
    <w:p w:rsidR="0051401A" w:rsidRPr="0051401A" w:rsidRDefault="0051401A" w:rsidP="00514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ab/>
      </w:r>
      <w:r w:rsidRPr="0051401A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Tent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o formulár je určený k odsúhlaseniu uverejnenia výsledkov práce autora/autorov</w:t>
      </w:r>
      <w:r w:rsidRPr="0051401A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zúčastnených študentskej súťaže Technická Myšlienka Roka vo vybraných odborných časopisoch prostredníctvom organizátora súťaže, </w:t>
      </w:r>
      <w:r w:rsidR="00FF7D8D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Fakultou elektrotechniky a informačných technológií </w:t>
      </w:r>
      <w:r w:rsidR="00FF7D8D">
        <w:rPr>
          <w:rFonts w:ascii="inherit" w:eastAsia="Times New Roman" w:hAnsi="inherit" w:cs="Courier New"/>
          <w:color w:val="212121"/>
          <w:sz w:val="20"/>
          <w:szCs w:val="20"/>
          <w:lang w:val="en-US" w:eastAsia="sk-SK"/>
        </w:rPr>
        <w:t>(</w:t>
      </w:r>
      <w:r w:rsidR="00FF7D8D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ďalej len FEIT</w:t>
      </w:r>
      <w:r w:rsidR="00FF7D8D">
        <w:rPr>
          <w:rFonts w:ascii="inherit" w:eastAsia="Times New Roman" w:hAnsi="inherit" w:cs="Courier New"/>
          <w:color w:val="212121"/>
          <w:sz w:val="20"/>
          <w:szCs w:val="20"/>
          <w:lang w:val="en-US" w:eastAsia="sk-SK"/>
        </w:rPr>
        <w:t>)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.</w:t>
      </w:r>
    </w:p>
    <w:p w:rsidR="002E2A57" w:rsidRDefault="00FF7D8D"/>
    <w:p w:rsidR="0051401A" w:rsidRPr="00722EAF" w:rsidRDefault="00722EAF" w:rsidP="00722EAF">
      <w:pPr>
        <w:pStyle w:val="Zkladntext"/>
        <w:spacing w:after="360" w:line="276" w:lineRule="auto"/>
        <w:ind w:left="-90" w:right="-180"/>
        <w:jc w:val="center"/>
        <w:rPr>
          <w:b/>
          <w:smallCaps/>
          <w:sz w:val="24"/>
          <w:szCs w:val="18"/>
        </w:rPr>
      </w:pPr>
      <w:r>
        <w:rPr>
          <w:b/>
          <w:smallCaps/>
          <w:sz w:val="24"/>
          <w:szCs w:val="18"/>
        </w:rPr>
        <w:t>Názov príspevku/projektu</w:t>
      </w:r>
    </w:p>
    <w:p w:rsidR="00067E40" w:rsidRPr="00FA1B98" w:rsidRDefault="00067E40" w:rsidP="00067E40">
      <w:pPr>
        <w:jc w:val="center"/>
        <w:rPr>
          <w:rFonts w:ascii="Times New Roman" w:hAnsi="Times New Roman" w:cs="Times New Roman"/>
          <w:b/>
        </w:rPr>
      </w:pPr>
    </w:p>
    <w:p w:rsidR="00722EAF" w:rsidRDefault="00722EAF" w:rsidP="00722EAF">
      <w:pPr>
        <w:pStyle w:val="Zkladntext"/>
        <w:widowControl/>
        <w:spacing w:after="360" w:line="276" w:lineRule="auto"/>
        <w:ind w:left="-90" w:right="-180"/>
        <w:rPr>
          <w:b/>
          <w:smallCaps/>
          <w:sz w:val="24"/>
          <w:szCs w:val="18"/>
        </w:rPr>
      </w:pPr>
      <w:r w:rsidRPr="00722EAF">
        <w:rPr>
          <w:b/>
          <w:smallCaps/>
          <w:sz w:val="24"/>
          <w:szCs w:val="18"/>
        </w:rPr>
        <w:t>Kompletný zoznam autorov:</w:t>
      </w:r>
    </w:p>
    <w:p w:rsidR="0051401A" w:rsidRPr="00722EAF" w:rsidRDefault="0051401A" w:rsidP="00FF7D8D">
      <w:pPr>
        <w:pStyle w:val="Zkladntext"/>
        <w:widowControl/>
        <w:spacing w:after="0" w:line="360" w:lineRule="auto"/>
        <w:ind w:right="-181"/>
        <w:rPr>
          <w:sz w:val="22"/>
          <w:szCs w:val="18"/>
        </w:rPr>
      </w:pPr>
    </w:p>
    <w:p w:rsidR="00722EAF" w:rsidRDefault="00722EAF" w:rsidP="00722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smallCaps/>
          <w:color w:val="212121"/>
          <w:sz w:val="24"/>
          <w:szCs w:val="24"/>
          <w:lang w:eastAsia="sk-SK"/>
        </w:rPr>
      </w:pPr>
    </w:p>
    <w:p w:rsidR="0051401A" w:rsidRPr="00722EAF" w:rsidRDefault="0051401A" w:rsidP="00722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smallCaps/>
          <w:color w:val="212121"/>
          <w:sz w:val="24"/>
          <w:szCs w:val="24"/>
          <w:lang w:eastAsia="sk-SK"/>
        </w:rPr>
      </w:pPr>
      <w:r w:rsidRPr="00722EAF">
        <w:rPr>
          <w:rFonts w:ascii="inherit" w:eastAsia="Times New Roman" w:hAnsi="inherit" w:cs="Courier New"/>
          <w:b/>
          <w:smallCaps/>
          <w:color w:val="212121"/>
          <w:sz w:val="24"/>
          <w:szCs w:val="24"/>
          <w:lang w:eastAsia="sk-SK"/>
        </w:rPr>
        <w:t>Transfer autorských práv</w:t>
      </w:r>
    </w:p>
    <w:p w:rsidR="00722EAF" w:rsidRDefault="00722EAF" w:rsidP="00722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</w:p>
    <w:p w:rsidR="0051401A" w:rsidRPr="00722EAF" w:rsidRDefault="0051401A" w:rsidP="00722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722EA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Dolu podpísaný týmto odsúhlasuje a postupuje </w:t>
      </w:r>
      <w:r w:rsidR="00FF7D8D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FEIT</w:t>
      </w:r>
      <w:r w:rsidRPr="00722EA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práva súvisiace s</w:t>
      </w:r>
      <w:r w:rsidR="00FF7D8D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použitím</w:t>
      </w:r>
      <w:r w:rsidRPr="00722EA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výsledkov autorských práv, ktoré môžu existovať: </w:t>
      </w:r>
    </w:p>
    <w:p w:rsidR="0051401A" w:rsidRPr="00FF7D8D" w:rsidRDefault="0051401A" w:rsidP="00FF7D8D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bookmarkStart w:id="0" w:name="_GoBack"/>
      <w:bookmarkEnd w:id="0"/>
      <w:r w:rsidRPr="00FF7D8D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Vo všetkých prácach súvisiacich s písomnou či multimediálnou súčasťou</w:t>
      </w:r>
      <w:r w:rsidR="00FF7D8D" w:rsidRPr="00FF7D8D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 w:rsidR="00FF7D8D" w:rsidRPr="00FF7D8D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vyššie uvedenej práci</w:t>
      </w:r>
      <w:r w:rsidRPr="00FF7D8D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.</w:t>
      </w:r>
    </w:p>
    <w:p w:rsidR="0051401A" w:rsidRPr="00722EAF" w:rsidRDefault="0051401A" w:rsidP="00722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smallCaps/>
          <w:color w:val="212121"/>
          <w:sz w:val="24"/>
          <w:szCs w:val="20"/>
          <w:lang w:eastAsia="sk-SK"/>
        </w:rPr>
      </w:pPr>
      <w:r w:rsidRPr="00722EAF">
        <w:rPr>
          <w:rFonts w:ascii="inherit" w:eastAsia="Times New Roman" w:hAnsi="inherit" w:cs="Courier New"/>
          <w:b/>
          <w:smallCaps/>
          <w:color w:val="212121"/>
          <w:sz w:val="24"/>
          <w:szCs w:val="20"/>
          <w:lang w:eastAsia="sk-SK"/>
        </w:rPr>
        <w:br/>
      </w:r>
      <w:r w:rsidR="00722EAF" w:rsidRPr="00722EAF">
        <w:rPr>
          <w:rFonts w:ascii="inherit" w:eastAsia="Times New Roman" w:hAnsi="inherit" w:cs="Courier New"/>
          <w:b/>
          <w:smallCaps/>
          <w:color w:val="212121"/>
          <w:sz w:val="24"/>
          <w:szCs w:val="20"/>
          <w:lang w:eastAsia="sk-SK"/>
        </w:rPr>
        <w:t>V</w:t>
      </w:r>
      <w:r w:rsidR="00722EAF">
        <w:rPr>
          <w:rFonts w:ascii="inherit" w:eastAsia="Times New Roman" w:hAnsi="inherit" w:cs="Courier New"/>
          <w:b/>
          <w:smallCaps/>
          <w:color w:val="212121"/>
          <w:sz w:val="24"/>
          <w:szCs w:val="20"/>
          <w:lang w:eastAsia="sk-SK"/>
        </w:rPr>
        <w:t>šeobecné podmienky</w:t>
      </w:r>
      <w:r w:rsidR="00722EAF" w:rsidRPr="00722EAF">
        <w:rPr>
          <w:rFonts w:ascii="inherit" w:eastAsia="Times New Roman" w:hAnsi="inherit" w:cs="Courier New"/>
          <w:b/>
          <w:smallCaps/>
          <w:color w:val="212121"/>
          <w:sz w:val="24"/>
          <w:szCs w:val="20"/>
          <w:lang w:eastAsia="sk-SK"/>
        </w:rPr>
        <w:t xml:space="preserve"> </w:t>
      </w:r>
    </w:p>
    <w:p w:rsidR="00722EAF" w:rsidRPr="00722EAF" w:rsidRDefault="00722EAF" w:rsidP="00722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</w:p>
    <w:p w:rsidR="00722EAF" w:rsidRPr="00722EAF" w:rsidRDefault="0051401A" w:rsidP="00722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722EA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Dolu</w:t>
      </w:r>
      <w:r w:rsidR="00722EA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 w:rsidRPr="00722EA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podpísaný vyhlasuje, že on / ona má moc a autoritu túto úlohu v plnej miere vykonávať</w:t>
      </w:r>
    </w:p>
    <w:p w:rsidR="00722EAF" w:rsidRPr="00722EAF" w:rsidRDefault="00722EAF" w:rsidP="00722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</w:p>
    <w:p w:rsidR="00722EAF" w:rsidRDefault="00722EAF" w:rsidP="0051401A">
      <w:pPr>
        <w:pStyle w:val="Zkladntext3"/>
        <w:ind w:right="-18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22EAF" w:rsidRDefault="00722EAF" w:rsidP="00722EAF">
      <w:pPr>
        <w:pStyle w:val="Plain"/>
        <w:widowControl/>
        <w:spacing w:line="240" w:lineRule="auto"/>
        <w:ind w:right="-270"/>
        <w:rPr>
          <w:sz w:val="16"/>
          <w:szCs w:val="16"/>
        </w:rPr>
      </w:pPr>
    </w:p>
    <w:p w:rsidR="00722EAF" w:rsidRDefault="00722EAF" w:rsidP="00722EAF">
      <w:pPr>
        <w:pStyle w:val="Plain"/>
        <w:widowControl/>
        <w:spacing w:line="240" w:lineRule="auto"/>
        <w:ind w:right="-270"/>
        <w:rPr>
          <w:sz w:val="16"/>
          <w:szCs w:val="16"/>
        </w:rPr>
      </w:pPr>
    </w:p>
    <w:p w:rsidR="00722EAF" w:rsidRDefault="00722EAF" w:rsidP="00722EAF">
      <w:pPr>
        <w:pStyle w:val="Plain"/>
        <w:widowControl/>
        <w:spacing w:line="240" w:lineRule="auto"/>
        <w:ind w:right="-270"/>
        <w:rPr>
          <w:sz w:val="16"/>
          <w:szCs w:val="16"/>
        </w:rPr>
      </w:pPr>
    </w:p>
    <w:p w:rsidR="00722EAF" w:rsidRDefault="00722EAF" w:rsidP="00722EAF">
      <w:pPr>
        <w:pStyle w:val="Plain"/>
        <w:widowControl/>
        <w:spacing w:line="240" w:lineRule="auto"/>
        <w:ind w:right="-270"/>
        <w:rPr>
          <w:sz w:val="16"/>
          <w:szCs w:val="16"/>
        </w:rPr>
      </w:pPr>
    </w:p>
    <w:p w:rsidR="00722EAF" w:rsidRDefault="00722EAF" w:rsidP="00722EAF">
      <w:pPr>
        <w:pStyle w:val="Plain"/>
        <w:widowControl/>
        <w:spacing w:line="240" w:lineRule="auto"/>
        <w:ind w:right="-270"/>
        <w:rPr>
          <w:sz w:val="16"/>
          <w:szCs w:val="16"/>
        </w:rPr>
      </w:pPr>
    </w:p>
    <w:p w:rsidR="00722EAF" w:rsidRDefault="00722EAF" w:rsidP="00722EAF">
      <w:pPr>
        <w:pStyle w:val="Plain"/>
        <w:widowControl/>
        <w:spacing w:line="240" w:lineRule="auto"/>
        <w:ind w:right="-270"/>
        <w:rPr>
          <w:sz w:val="16"/>
          <w:szCs w:val="16"/>
        </w:rPr>
      </w:pPr>
    </w:p>
    <w:p w:rsidR="00722EAF" w:rsidRPr="00003715" w:rsidRDefault="00797A0F" w:rsidP="00722EAF">
      <w:pPr>
        <w:pStyle w:val="Plain"/>
        <w:widowControl/>
        <w:spacing w:line="240" w:lineRule="auto"/>
        <w:ind w:right="-270"/>
        <w:rPr>
          <w:sz w:val="16"/>
          <w:szCs w:val="16"/>
        </w:rPr>
      </w:pPr>
      <w:r>
        <w:rPr>
          <w:rFonts w:eastAsiaTheme="minorHAnsi"/>
          <w:b/>
          <w:sz w:val="22"/>
          <w:szCs w:val="22"/>
          <w:lang w:val="sk-SK"/>
        </w:rPr>
        <w:tab/>
      </w:r>
      <w:r w:rsidR="00067E40">
        <w:rPr>
          <w:b/>
        </w:rPr>
        <w:tab/>
      </w:r>
      <w:r w:rsidR="00067E40">
        <w:rPr>
          <w:b/>
        </w:rPr>
        <w:tab/>
      </w:r>
      <w:r w:rsidR="00067E40">
        <w:rPr>
          <w:b/>
        </w:rPr>
        <w:tab/>
      </w:r>
    </w:p>
    <w:p w:rsidR="00722EAF" w:rsidRDefault="00722EAF" w:rsidP="00722EAF">
      <w:pPr>
        <w:ind w:right="-270"/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722EAF" w:rsidRDefault="00722EAF" w:rsidP="00722EAF">
      <w:pPr>
        <w:ind w:left="270" w:right="-270" w:hanging="270"/>
        <w:rPr>
          <w:b/>
        </w:rPr>
      </w:pPr>
      <w:r>
        <w:rPr>
          <w:b/>
        </w:rPr>
        <w:t>Oprávnený autor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Miesto</w:t>
      </w:r>
    </w:p>
    <w:p w:rsidR="0051401A" w:rsidRDefault="0051401A" w:rsidP="0051401A">
      <w:pPr>
        <w:pStyle w:val="Zkladntext3"/>
        <w:ind w:right="-180"/>
        <w:jc w:val="both"/>
      </w:pPr>
      <w:r>
        <w:rPr>
          <w:rFonts w:ascii="Arial" w:hAnsi="Arial" w:cs="Arial"/>
          <w:color w:val="212121"/>
          <w:shd w:val="clear" w:color="auto" w:fill="FFFFFF"/>
        </w:rPr>
        <w:t>.</w:t>
      </w:r>
    </w:p>
    <w:sectPr w:rsidR="0051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23F7"/>
    <w:multiLevelType w:val="hybridMultilevel"/>
    <w:tmpl w:val="C5D2BCFA"/>
    <w:lvl w:ilvl="0" w:tplc="0BE21B4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816322"/>
    <w:multiLevelType w:val="hybridMultilevel"/>
    <w:tmpl w:val="BD7A75A8"/>
    <w:lvl w:ilvl="0" w:tplc="3EB2977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1A"/>
    <w:rsid w:val="00067E40"/>
    <w:rsid w:val="00323729"/>
    <w:rsid w:val="00413C50"/>
    <w:rsid w:val="00473A51"/>
    <w:rsid w:val="0051401A"/>
    <w:rsid w:val="005C5E10"/>
    <w:rsid w:val="00722EAF"/>
    <w:rsid w:val="007265CE"/>
    <w:rsid w:val="00797A0F"/>
    <w:rsid w:val="00C24A9B"/>
    <w:rsid w:val="00FB61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B6D8"/>
  <w15:docId w15:val="{D81EBBAF-7B46-4C2B-80F0-3F680314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Zkladntext"/>
    <w:link w:val="Nadpis3Char"/>
    <w:qFormat/>
    <w:rsid w:val="0051401A"/>
    <w:pPr>
      <w:spacing w:after="240" w:line="240" w:lineRule="auto"/>
      <w:jc w:val="center"/>
      <w:outlineLvl w:val="2"/>
    </w:pPr>
    <w:rPr>
      <w:rFonts w:ascii="Times New Roman Bold" w:eastAsia="Times New Roman" w:hAnsi="Times New Roman Bold" w:cs="Times New Roman"/>
      <w:b/>
      <w:sz w:val="20"/>
      <w:szCs w:val="20"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1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1401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">
    <w:name w:val="Body Text"/>
    <w:aliases w:val="bt"/>
    <w:basedOn w:val="Normlny"/>
    <w:link w:val="ZkladntextChar"/>
    <w:rsid w:val="0051401A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ZkladntextChar">
    <w:name w:val="Základný text Char"/>
    <w:aliases w:val="bt Char"/>
    <w:basedOn w:val="Predvolenpsmoodseku"/>
    <w:link w:val="Zkladntext"/>
    <w:rsid w:val="0051401A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Zkladntext3">
    <w:name w:val="Body Text 3"/>
    <w:basedOn w:val="Normlny"/>
    <w:link w:val="Zkladntext3Char"/>
    <w:uiPriority w:val="99"/>
    <w:unhideWhenUsed/>
    <w:rsid w:val="0051401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1401A"/>
    <w:rPr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51401A"/>
    <w:rPr>
      <w:rFonts w:ascii="Times New Roman Bold" w:eastAsia="Times New Roman" w:hAnsi="Times New Roman Bold" w:cs="Times New Roman"/>
      <w:b/>
      <w:sz w:val="20"/>
      <w:szCs w:val="20"/>
      <w:u w:val="single"/>
      <w:lang w:val="en-US"/>
    </w:rPr>
  </w:style>
  <w:style w:type="paragraph" w:customStyle="1" w:styleId="Plain">
    <w:name w:val="Plain"/>
    <w:rsid w:val="00722EAF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72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Ondrej Hock</cp:lastModifiedBy>
  <cp:revision>3</cp:revision>
  <dcterms:created xsi:type="dcterms:W3CDTF">2018-10-24T08:01:00Z</dcterms:created>
  <dcterms:modified xsi:type="dcterms:W3CDTF">2020-10-27T16:32:00Z</dcterms:modified>
</cp:coreProperties>
</file>